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AC" w:rsidRDefault="003F1DAC">
      <w:pPr>
        <w:pStyle w:val="2"/>
        <w:spacing w:before="120" w:afterLines="0" w:line="360" w:lineRule="auto"/>
        <w:ind w:firstLine="560"/>
        <w:rPr>
          <w:rFonts w:hint="eastAsia"/>
          <w:szCs w:val="28"/>
        </w:rPr>
      </w:pPr>
      <w:r>
        <w:rPr>
          <w:rFonts w:hint="eastAsia"/>
          <w:szCs w:val="28"/>
        </w:rPr>
        <w:t>教学进程（附表</w:t>
      </w: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～</w:t>
      </w:r>
      <w:r>
        <w:rPr>
          <w:rFonts w:hint="eastAsia"/>
          <w:szCs w:val="28"/>
        </w:rPr>
        <w:t>5</w:t>
      </w:r>
      <w:r>
        <w:rPr>
          <w:rFonts w:hint="eastAsia"/>
          <w:szCs w:val="28"/>
        </w:rPr>
        <w:t>）</w:t>
      </w:r>
    </w:p>
    <w:p w:rsidR="003F1DAC" w:rsidRDefault="003F1DAC">
      <w:pPr>
        <w:pStyle w:val="2"/>
        <w:spacing w:before="120" w:afterLines="0" w:line="360" w:lineRule="auto"/>
        <w:ind w:firstLine="560"/>
        <w:rPr>
          <w:rFonts w:hint="eastAsia"/>
          <w:szCs w:val="28"/>
        </w:rPr>
      </w:pPr>
      <w:r>
        <w:rPr>
          <w:rFonts w:hint="eastAsia"/>
          <w:szCs w:val="28"/>
        </w:rPr>
        <w:t>培养方案支撑体系</w:t>
      </w:r>
    </w:p>
    <w:p w:rsidR="003F1DAC" w:rsidRDefault="003F1DAC">
      <w:pPr>
        <w:pStyle w:val="10"/>
        <w:spacing w:line="360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培养要求对培养目标的支撑体系</w:t>
      </w:r>
    </w:p>
    <w:p w:rsidR="003F1DAC" w:rsidRDefault="003F1DAC">
      <w:pPr>
        <w:pStyle w:val="10"/>
        <w:spacing w:line="360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根据专业设定的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个子目标和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项培养要求（学生获取的知识和能力要求），形成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项培养要求对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个专业培养子目标的支撑矩阵表见表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。</w:t>
      </w:r>
    </w:p>
    <w:p w:rsidR="003F1DAC" w:rsidRDefault="003F1DAC">
      <w:pPr>
        <w:autoSpaceDE w:val="0"/>
        <w:autoSpaceDN w:val="0"/>
        <w:adjustRightInd w:val="0"/>
        <w:spacing w:afterLines="50" w:line="560" w:lineRule="exact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1  </w:t>
      </w:r>
      <w:r>
        <w:rPr>
          <w:rFonts w:hint="eastAsia"/>
          <w:sz w:val="24"/>
        </w:rPr>
        <w:t>培养要求对培养目标的支撑关系矩阵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1390"/>
        <w:gridCol w:w="1390"/>
        <w:gridCol w:w="1391"/>
        <w:gridCol w:w="1390"/>
        <w:gridCol w:w="1391"/>
      </w:tblGrid>
      <w:tr w:rsidR="003F1DAC">
        <w:trPr>
          <w:trHeight w:val="720"/>
          <w:jc w:val="center"/>
        </w:trPr>
        <w:tc>
          <w:tcPr>
            <w:tcW w:w="1570" w:type="dxa"/>
            <w:tcBorders>
              <w:tl2br w:val="single" w:sz="4" w:space="0" w:color="auto"/>
            </w:tcBorders>
            <w:vAlign w:val="center"/>
          </w:tcPr>
          <w:p w:rsidR="003F1DAC" w:rsidRDefault="003F1DAC">
            <w:pPr>
              <w:ind w:firstLineChars="150" w:firstLine="360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培养目标</w:t>
            </w:r>
          </w:p>
          <w:p w:rsidR="003F1DAC" w:rsidRDefault="003F1DAC">
            <w:pPr>
              <w:rPr>
                <w:bCs/>
                <w:snapToGrid w:val="0"/>
                <w:sz w:val="24"/>
              </w:rPr>
            </w:pPr>
          </w:p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培养要求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子目标</w:t>
            </w:r>
            <w:r>
              <w:rPr>
                <w:bCs/>
                <w:snapToGrid w:val="0"/>
                <w:sz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子目标</w:t>
            </w:r>
            <w:r>
              <w:rPr>
                <w:bCs/>
                <w:snapToGrid w:val="0"/>
                <w:sz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子目标</w:t>
            </w:r>
            <w:r>
              <w:rPr>
                <w:bCs/>
                <w:snapToGrid w:val="0"/>
                <w:sz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子目标</w:t>
            </w:r>
            <w:r>
              <w:rPr>
                <w:bCs/>
                <w:snapToGrid w:val="0"/>
                <w:sz w:val="24"/>
              </w:rPr>
              <w:t>4</w:t>
            </w:r>
          </w:p>
        </w:tc>
        <w:tc>
          <w:tcPr>
            <w:tcW w:w="1391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子目标</w:t>
            </w:r>
            <w:r>
              <w:rPr>
                <w:rFonts w:hint="eastAsia"/>
                <w:bCs/>
                <w:snapToGrid w:val="0"/>
                <w:sz w:val="24"/>
              </w:rPr>
              <w:t>5</w:t>
            </w:r>
          </w:p>
        </w:tc>
      </w:tr>
      <w:tr w:rsidR="003F1DAC">
        <w:trPr>
          <w:trHeight w:val="624"/>
          <w:jc w:val="center"/>
        </w:trPr>
        <w:tc>
          <w:tcPr>
            <w:tcW w:w="157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要求</w:t>
            </w:r>
            <w:r>
              <w:rPr>
                <w:bCs/>
                <w:snapToGrid w:val="0"/>
                <w:sz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autoSpaceDE w:val="0"/>
              <w:autoSpaceDN w:val="0"/>
              <w:adjustRightInd w:val="0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autoSpaceDE w:val="0"/>
              <w:autoSpaceDN w:val="0"/>
              <w:adjustRightInd w:val="0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1" w:type="dxa"/>
            <w:vAlign w:val="center"/>
          </w:tcPr>
          <w:p w:rsidR="003F1DAC" w:rsidRDefault="003F1DAC">
            <w:pPr>
              <w:autoSpaceDE w:val="0"/>
              <w:autoSpaceDN w:val="0"/>
              <w:adjustRightInd w:val="0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autoSpaceDE w:val="0"/>
              <w:autoSpaceDN w:val="0"/>
              <w:adjustRightInd w:val="0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1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val="624"/>
          <w:jc w:val="center"/>
        </w:trPr>
        <w:tc>
          <w:tcPr>
            <w:tcW w:w="157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要求</w:t>
            </w:r>
            <w:r>
              <w:rPr>
                <w:bCs/>
                <w:snapToGrid w:val="0"/>
                <w:sz w:val="24"/>
              </w:rPr>
              <w:t>2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autoSpaceDE w:val="0"/>
              <w:autoSpaceDN w:val="0"/>
              <w:adjustRightInd w:val="0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autoSpaceDE w:val="0"/>
              <w:autoSpaceDN w:val="0"/>
              <w:adjustRightInd w:val="0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1" w:type="dxa"/>
            <w:vAlign w:val="center"/>
          </w:tcPr>
          <w:p w:rsidR="003F1DAC" w:rsidRDefault="003F1DAC">
            <w:pPr>
              <w:autoSpaceDE w:val="0"/>
              <w:autoSpaceDN w:val="0"/>
              <w:adjustRightInd w:val="0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autoSpaceDE w:val="0"/>
              <w:autoSpaceDN w:val="0"/>
              <w:adjustRightInd w:val="0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1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val="624"/>
          <w:jc w:val="center"/>
        </w:trPr>
        <w:tc>
          <w:tcPr>
            <w:tcW w:w="157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要求</w:t>
            </w:r>
            <w:r>
              <w:rPr>
                <w:bCs/>
                <w:snapToGrid w:val="0"/>
                <w:sz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autoSpaceDE w:val="0"/>
              <w:autoSpaceDN w:val="0"/>
              <w:adjustRightInd w:val="0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autoSpaceDE w:val="0"/>
              <w:autoSpaceDN w:val="0"/>
              <w:adjustRightInd w:val="0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1" w:type="dxa"/>
            <w:vAlign w:val="center"/>
          </w:tcPr>
          <w:p w:rsidR="003F1DAC" w:rsidRDefault="003F1DAC">
            <w:pPr>
              <w:autoSpaceDE w:val="0"/>
              <w:autoSpaceDN w:val="0"/>
              <w:adjustRightInd w:val="0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autoSpaceDE w:val="0"/>
              <w:autoSpaceDN w:val="0"/>
              <w:adjustRightInd w:val="0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1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</w:tr>
      <w:tr w:rsidR="003F1DAC">
        <w:trPr>
          <w:trHeight w:val="624"/>
          <w:jc w:val="center"/>
        </w:trPr>
        <w:tc>
          <w:tcPr>
            <w:tcW w:w="157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要求</w:t>
            </w:r>
            <w:r>
              <w:rPr>
                <w:rFonts w:hint="eastAsia"/>
                <w:bCs/>
                <w:snapToGrid w:val="0"/>
                <w:sz w:val="24"/>
              </w:rPr>
              <w:t>4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1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val="624"/>
          <w:jc w:val="center"/>
        </w:trPr>
        <w:tc>
          <w:tcPr>
            <w:tcW w:w="157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要求</w:t>
            </w:r>
            <w:r>
              <w:rPr>
                <w:rFonts w:hint="eastAsia"/>
                <w:bCs/>
                <w:snapToGrid w:val="0"/>
                <w:sz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1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</w:tr>
      <w:tr w:rsidR="003F1DAC">
        <w:trPr>
          <w:trHeight w:val="624"/>
          <w:jc w:val="center"/>
        </w:trPr>
        <w:tc>
          <w:tcPr>
            <w:tcW w:w="1570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要求</w:t>
            </w:r>
            <w:r>
              <w:rPr>
                <w:rFonts w:hint="eastAsia"/>
                <w:bCs/>
                <w:snapToGrid w:val="0"/>
                <w:sz w:val="24"/>
              </w:rPr>
              <w:t>6</w:t>
            </w:r>
          </w:p>
        </w:tc>
        <w:tc>
          <w:tcPr>
            <w:tcW w:w="139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√</w:t>
            </w:r>
          </w:p>
        </w:tc>
      </w:tr>
    </w:tbl>
    <w:p w:rsidR="003F1DAC" w:rsidRDefault="003F1DAC">
      <w:pPr>
        <w:pStyle w:val="10"/>
        <w:ind w:firstLine="480"/>
        <w:rPr>
          <w:rFonts w:hint="eastAsia"/>
        </w:rPr>
      </w:pPr>
    </w:p>
    <w:p w:rsidR="003F1DAC" w:rsidRDefault="003F1DAC">
      <w:pPr>
        <w:pStyle w:val="10"/>
        <w:ind w:firstLine="480"/>
        <w:rPr>
          <w:rFonts w:hint="eastAsia"/>
        </w:rPr>
      </w:pPr>
    </w:p>
    <w:p w:rsidR="003F1DAC" w:rsidRDefault="003F1DAC">
      <w:pPr>
        <w:pStyle w:val="10"/>
        <w:ind w:firstLine="480"/>
        <w:rPr>
          <w:rFonts w:hint="eastAsia"/>
        </w:rPr>
      </w:pPr>
    </w:p>
    <w:p w:rsidR="003F1DAC" w:rsidRDefault="003F1DAC">
      <w:pPr>
        <w:pStyle w:val="1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课程体系对培养要求的支撑</w:t>
      </w:r>
    </w:p>
    <w:p w:rsidR="003F1DAC" w:rsidRDefault="003F1DAC">
      <w:pPr>
        <w:pStyle w:val="10"/>
        <w:spacing w:line="360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专业课程体系主要由通识教育课、专业教育课、拓展教育课和实践环节四部分构成。主要课程对培养要求的支撑体系矩阵见表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。</w:t>
      </w:r>
    </w:p>
    <w:p w:rsidR="003F1DAC" w:rsidRDefault="003F1DAC">
      <w:pPr>
        <w:autoSpaceDE w:val="0"/>
        <w:autoSpaceDN w:val="0"/>
        <w:adjustRightInd w:val="0"/>
        <w:spacing w:afterLines="50" w:line="560" w:lineRule="exact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课程体系对培养要求的支撑关系矩阵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986"/>
        <w:gridCol w:w="987"/>
        <w:gridCol w:w="986"/>
        <w:gridCol w:w="987"/>
        <w:gridCol w:w="986"/>
        <w:gridCol w:w="987"/>
      </w:tblGrid>
      <w:tr w:rsidR="003F1DAC">
        <w:trPr>
          <w:trHeight w:val="735"/>
          <w:jc w:val="center"/>
        </w:trPr>
        <w:tc>
          <w:tcPr>
            <w:tcW w:w="3369" w:type="dxa"/>
            <w:tcBorders>
              <w:tl2br w:val="single" w:sz="4" w:space="0" w:color="auto"/>
            </w:tcBorders>
            <w:vAlign w:val="center"/>
          </w:tcPr>
          <w:p w:rsidR="003F1DAC" w:rsidRDefault="003F1DAC">
            <w:pPr>
              <w:ind w:firstLineChars="600" w:firstLine="1440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培养要求</w:t>
            </w:r>
          </w:p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课程名称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要求</w:t>
            </w:r>
            <w:r>
              <w:rPr>
                <w:bCs/>
                <w:snapToGrid w:val="0"/>
                <w:sz w:val="24"/>
              </w:rPr>
              <w:t>1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要求</w:t>
            </w:r>
            <w:r>
              <w:rPr>
                <w:bCs/>
                <w:snapToGrid w:val="0"/>
                <w:sz w:val="24"/>
              </w:rPr>
              <w:t>2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要求</w:t>
            </w:r>
            <w:r>
              <w:rPr>
                <w:bCs/>
                <w:snapToGrid w:val="0"/>
                <w:sz w:val="24"/>
              </w:rPr>
              <w:t>3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要求</w:t>
            </w:r>
            <w:r>
              <w:rPr>
                <w:bCs/>
                <w:snapToGrid w:val="0"/>
                <w:sz w:val="24"/>
              </w:rPr>
              <w:t>4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要求</w:t>
            </w:r>
            <w:r>
              <w:rPr>
                <w:rFonts w:hint="eastAsia"/>
                <w:bCs/>
                <w:snapToGrid w:val="0"/>
                <w:sz w:val="24"/>
              </w:rPr>
              <w:t>5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要求</w:t>
            </w:r>
            <w:r>
              <w:rPr>
                <w:rFonts w:hint="eastAsia"/>
                <w:bCs/>
                <w:snapToGrid w:val="0"/>
                <w:sz w:val="24"/>
              </w:rPr>
              <w:t>6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思想道德修养与法律基础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马克思主义基本原理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lastRenderedPageBreak/>
              <w:t>中国近现代史纲要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657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毛泽东思想和中国特色社会主义理论体系概论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大学英语</w:t>
            </w:r>
            <w:r>
              <w:rPr>
                <w:rFonts w:hint="eastAsia"/>
                <w:bCs/>
                <w:snapToGrid w:val="0"/>
                <w:sz w:val="24"/>
              </w:rPr>
              <w:t>B1-B4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1B7507" w:rsidP="001B7507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大学</w:t>
            </w:r>
            <w:r w:rsidR="003F1DAC">
              <w:rPr>
                <w:rFonts w:hint="eastAsia"/>
                <w:bCs/>
                <w:snapToGrid w:val="0"/>
                <w:sz w:val="24"/>
              </w:rPr>
              <w:t>计算机基础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普通体育课</w:t>
            </w:r>
            <w:r>
              <w:rPr>
                <w:rFonts w:hint="eastAsia"/>
                <w:bCs/>
                <w:snapToGrid w:val="0"/>
                <w:sz w:val="24"/>
              </w:rPr>
              <w:t>1-2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高等数学</w:t>
            </w:r>
            <w:r>
              <w:rPr>
                <w:bCs/>
                <w:snapToGrid w:val="0"/>
                <w:sz w:val="24"/>
              </w:rPr>
              <w:t>B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线性代数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概率统计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管理学基础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企业管理学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管理运筹学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政治经济学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微观经济学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宏观经济学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经济法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统计学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计量经济学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初级会计学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财政学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财务管理学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保险学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市场营销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金融学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经济管理综合实验</w:t>
            </w:r>
            <w:r>
              <w:rPr>
                <w:rFonts w:hint="eastAsia"/>
                <w:bCs/>
                <w:snapToGrid w:val="0"/>
                <w:sz w:val="24"/>
              </w:rPr>
              <w:t>1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经济管理综合实验</w:t>
            </w:r>
            <w:r>
              <w:rPr>
                <w:rFonts w:hint="eastAsia"/>
                <w:bCs/>
                <w:snapToGrid w:val="0"/>
                <w:sz w:val="24"/>
              </w:rPr>
              <w:t>2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农业经济学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农村社会学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区域经济学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发展经济学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公共管理学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lastRenderedPageBreak/>
              <w:t>农业政策学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财务会计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农村发展概论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 xml:space="preserve">M 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color w:val="FF000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农村区域发展专业综合实验</w:t>
            </w:r>
            <w:r>
              <w:rPr>
                <w:rFonts w:hint="eastAsia"/>
                <w:bCs/>
                <w:snapToGrid w:val="0"/>
                <w:sz w:val="24"/>
              </w:rPr>
              <w:t>1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农村区域发展专业综合实验</w:t>
            </w:r>
            <w:r>
              <w:rPr>
                <w:rFonts w:hint="eastAsia"/>
                <w:bCs/>
                <w:snapToGrid w:val="0"/>
                <w:sz w:val="24"/>
              </w:rPr>
              <w:t>2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L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社会保障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农村发展研究方法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外国农业经济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M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农业技术经济学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市场调查与预测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创业学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农产品国际贸易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电子商务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农产品营销学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资源与环境经济学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项目管理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农村发展规划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4F2CD5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4F2CD5" w:rsidRDefault="004F2CD5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农业系统工程</w:t>
            </w:r>
          </w:p>
        </w:tc>
        <w:tc>
          <w:tcPr>
            <w:tcW w:w="986" w:type="dxa"/>
            <w:vAlign w:val="center"/>
          </w:tcPr>
          <w:p w:rsidR="004F2CD5" w:rsidRDefault="004F2CD5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4F2CD5" w:rsidRDefault="004F2CD5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4F2CD5" w:rsidRDefault="004F2CD5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4F2CD5" w:rsidRDefault="004F2CD5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4F2CD5" w:rsidRDefault="004F2CD5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4F2CD5" w:rsidRDefault="004F2CD5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农业概论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农村金融学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L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45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农村区域发展专业研究进展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M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M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</w:tr>
      <w:tr w:rsidR="003F1DAC">
        <w:trPr>
          <w:trHeight w:hRule="exact" w:val="574"/>
          <w:jc w:val="center"/>
        </w:trPr>
        <w:tc>
          <w:tcPr>
            <w:tcW w:w="3369" w:type="dxa"/>
            <w:vAlign w:val="center"/>
          </w:tcPr>
          <w:p w:rsidR="003F1DAC" w:rsidRDefault="003F1DAC">
            <w:pPr>
              <w:rPr>
                <w:rFonts w:hint="eastAsia"/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职业发展与就业创业指导课</w:t>
            </w:r>
            <w:r>
              <w:rPr>
                <w:rFonts w:hint="eastAsia"/>
                <w:bCs/>
                <w:snapToGrid w:val="0"/>
                <w:sz w:val="24"/>
              </w:rPr>
              <w:t>1-4</w:t>
            </w: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rFonts w:hint="eastAsia"/>
                <w:bCs/>
                <w:snapToGrid w:val="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rFonts w:hint="eastAsia"/>
                <w:bCs/>
                <w:snapToGrid w:val="0"/>
                <w:sz w:val="24"/>
              </w:rPr>
              <w:t>H</w:t>
            </w:r>
          </w:p>
        </w:tc>
        <w:tc>
          <w:tcPr>
            <w:tcW w:w="987" w:type="dxa"/>
            <w:vAlign w:val="center"/>
          </w:tcPr>
          <w:p w:rsidR="003F1DAC" w:rsidRDefault="003F1DAC">
            <w:pPr>
              <w:jc w:val="center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M</w:t>
            </w:r>
          </w:p>
        </w:tc>
      </w:tr>
    </w:tbl>
    <w:p w:rsidR="003F1DAC" w:rsidRDefault="003F1DAC">
      <w:pPr>
        <w:pStyle w:val="10"/>
        <w:ind w:firstLine="420"/>
        <w:rPr>
          <w:rFonts w:hint="eastAsia"/>
        </w:rPr>
      </w:pPr>
      <w:r>
        <w:rPr>
          <w:rFonts w:ascii="仿宋" w:eastAsia="仿宋" w:hAnsi="仿宋" w:cs="黑体" w:hint="eastAsia"/>
          <w:kern w:val="0"/>
          <w:sz w:val="21"/>
          <w:szCs w:val="21"/>
        </w:rPr>
        <w:t>注：根据课程对各项培养要求的支撑强度分别用“H（高）、M(中)、L（弱）”表示，支撑强度的含义是：该课程覆盖培养要求的指标点的多寡，H至少覆盖80%，M至少覆盖50%，L至少覆盖30%。</w:t>
      </w: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  <w:r>
        <w:br w:type="page"/>
      </w:r>
      <w:r>
        <w:rPr>
          <w:rFonts w:ascii="仿宋" w:eastAsia="仿宋" w:hAnsi="仿宋" w:cs="仿宋_GB2312"/>
          <w:kern w:val="0"/>
          <w:szCs w:val="32"/>
        </w:rPr>
        <w:lastRenderedPageBreak/>
        <w:t>附表1</w:t>
      </w:r>
      <w:r>
        <w:rPr>
          <w:rFonts w:ascii="仿宋" w:eastAsia="仿宋" w:hAnsi="仿宋" w:cs="仿宋_GB2312" w:hint="eastAsia"/>
          <w:kern w:val="0"/>
          <w:szCs w:val="32"/>
        </w:rPr>
        <w:t xml:space="preserve">  </w:t>
      </w:r>
      <w:r>
        <w:rPr>
          <w:rFonts w:ascii="仿宋" w:eastAsia="仿宋" w:hAnsi="仿宋" w:cs="仿宋_GB2312"/>
          <w:kern w:val="0"/>
          <w:szCs w:val="32"/>
        </w:rPr>
        <w:t xml:space="preserve">   </w:t>
      </w:r>
      <w:r>
        <w:rPr>
          <w:rFonts w:ascii="仿宋" w:eastAsia="仿宋" w:hAnsi="仿宋" w:cs="仿宋_GB2312" w:hint="eastAsia"/>
          <w:kern w:val="0"/>
          <w:szCs w:val="32"/>
        </w:rPr>
        <w:t>农村区域发展本科专业创新型、专业型人才培养</w:t>
      </w:r>
      <w:r>
        <w:rPr>
          <w:rFonts w:ascii="仿宋" w:eastAsia="仿宋" w:hAnsi="仿宋" w:cs="仿宋_GB2312"/>
          <w:kern w:val="0"/>
          <w:szCs w:val="32"/>
        </w:rPr>
        <w:t>通识教育课教学进程表</w:t>
      </w:r>
    </w:p>
    <w:p w:rsidR="003F1DAC" w:rsidRDefault="003F1DAC">
      <w:pPr>
        <w:pStyle w:val="10"/>
        <w:ind w:firstLineChars="0" w:firstLine="0"/>
        <w:rPr>
          <w:rFonts w:ascii="仿宋" w:eastAsia="仿宋" w:hAnsi="仿宋" w:cs="仿宋_GB2312"/>
          <w:kern w:val="0"/>
          <w:szCs w:val="32"/>
        </w:rPr>
      </w:pPr>
    </w:p>
    <w:tbl>
      <w:tblPr>
        <w:tblW w:w="94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2"/>
        <w:gridCol w:w="1259"/>
        <w:gridCol w:w="3560"/>
        <w:gridCol w:w="709"/>
        <w:gridCol w:w="803"/>
        <w:gridCol w:w="634"/>
        <w:gridCol w:w="689"/>
        <w:gridCol w:w="602"/>
        <w:gridCol w:w="674"/>
      </w:tblGrid>
      <w:tr w:rsidR="003F1DAC" w:rsidTr="00785108">
        <w:trPr>
          <w:cantSplit/>
          <w:trHeight w:val="20"/>
          <w:jc w:val="center"/>
        </w:trPr>
        <w:tc>
          <w:tcPr>
            <w:tcW w:w="502" w:type="dxa"/>
            <w:vMerge w:val="restart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59" w:type="dxa"/>
            <w:vMerge w:val="restart"/>
            <w:vAlign w:val="center"/>
          </w:tcPr>
          <w:p w:rsidR="003F1DAC" w:rsidRDefault="003F1DAC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560" w:type="dxa"/>
            <w:vMerge w:val="restart"/>
            <w:vAlign w:val="center"/>
          </w:tcPr>
          <w:p w:rsidR="003F1DAC" w:rsidRDefault="003F1DAC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:rsidR="003F1DAC" w:rsidRDefault="003F1DAC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F1DAC" w:rsidRDefault="003F1DAC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02" w:type="dxa"/>
            <w:vMerge w:val="restart"/>
            <w:tcBorders>
              <w:right w:val="single" w:sz="4" w:space="0" w:color="auto"/>
            </w:tcBorders>
            <w:vAlign w:val="center"/>
          </w:tcPr>
          <w:p w:rsidR="003F1DAC" w:rsidRDefault="003F1DAC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开课学期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3F1DAC" w:rsidTr="00785108">
        <w:trPr>
          <w:cantSplit/>
          <w:trHeight w:val="20"/>
          <w:jc w:val="center"/>
        </w:trPr>
        <w:tc>
          <w:tcPr>
            <w:tcW w:w="502" w:type="dxa"/>
            <w:vMerge/>
            <w:vAlign w:val="center"/>
          </w:tcPr>
          <w:p w:rsidR="003F1DAC" w:rsidRDefault="003F1DAC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3F1DAC" w:rsidRDefault="003F1DAC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60" w:type="dxa"/>
            <w:vMerge/>
            <w:vAlign w:val="center"/>
          </w:tcPr>
          <w:p w:rsidR="003F1DAC" w:rsidRDefault="003F1DAC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1DAC" w:rsidRDefault="003F1DAC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34" w:type="dxa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89" w:type="dxa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02" w:type="dxa"/>
            <w:vMerge/>
            <w:tcBorders>
              <w:right w:val="single" w:sz="4" w:space="0" w:color="auto"/>
            </w:tcBorders>
            <w:vAlign w:val="center"/>
          </w:tcPr>
          <w:p w:rsidR="003F1DAC" w:rsidRDefault="003F1DAC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3F1DAC" w:rsidRDefault="003F1DAC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785108" w:rsidTr="00785108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通识必修课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BK106001</w:t>
            </w:r>
          </w:p>
        </w:tc>
        <w:tc>
          <w:tcPr>
            <w:tcW w:w="3560" w:type="dxa"/>
            <w:vAlign w:val="center"/>
          </w:tcPr>
          <w:p w:rsidR="00785108" w:rsidRDefault="00785108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思想道德修养与法律基础</w:t>
            </w:r>
          </w:p>
          <w:p w:rsidR="00785108" w:rsidRDefault="00785108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Moral Cultivation and Basics of Law</w:t>
            </w:r>
          </w:p>
        </w:tc>
        <w:tc>
          <w:tcPr>
            <w:tcW w:w="709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785108" w:rsidTr="00785108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BK106006</w:t>
            </w:r>
          </w:p>
        </w:tc>
        <w:tc>
          <w:tcPr>
            <w:tcW w:w="3560" w:type="dxa"/>
            <w:vAlign w:val="center"/>
          </w:tcPr>
          <w:p w:rsidR="00785108" w:rsidRDefault="00785108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马克思主义基本原理</w:t>
            </w:r>
          </w:p>
          <w:p w:rsidR="00785108" w:rsidRDefault="00785108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Basic Tenets of Marxism</w:t>
            </w:r>
          </w:p>
        </w:tc>
        <w:tc>
          <w:tcPr>
            <w:tcW w:w="709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785108" w:rsidTr="00785108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BK106007</w:t>
            </w:r>
          </w:p>
        </w:tc>
        <w:tc>
          <w:tcPr>
            <w:tcW w:w="3560" w:type="dxa"/>
            <w:vAlign w:val="center"/>
          </w:tcPr>
          <w:p w:rsidR="00785108" w:rsidRDefault="00785108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中国近现代史纲要</w:t>
            </w:r>
          </w:p>
          <w:p w:rsidR="00785108" w:rsidRDefault="00785108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Compendium of China’s Recent and Modern History</w:t>
            </w:r>
          </w:p>
        </w:tc>
        <w:tc>
          <w:tcPr>
            <w:tcW w:w="709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785108" w:rsidTr="00785108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BK106008</w:t>
            </w:r>
          </w:p>
        </w:tc>
        <w:tc>
          <w:tcPr>
            <w:tcW w:w="3560" w:type="dxa"/>
            <w:vAlign w:val="center"/>
          </w:tcPr>
          <w:p w:rsidR="00785108" w:rsidRDefault="00785108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毛泽东思想和中国特色社会主义理论体系概论</w:t>
            </w:r>
          </w:p>
          <w:p w:rsidR="00785108" w:rsidRDefault="00785108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Introduction to MAO Zedong Thought and Theoretical System of Socialism with Chinese Characteristics</w:t>
            </w:r>
          </w:p>
        </w:tc>
        <w:tc>
          <w:tcPr>
            <w:tcW w:w="709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803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34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785108" w:rsidRDefault="00785108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CF2A84" w:rsidTr="00785108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F2A84" w:rsidRDefault="00CF2A84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BK100007</w:t>
            </w:r>
          </w:p>
        </w:tc>
        <w:tc>
          <w:tcPr>
            <w:tcW w:w="3560" w:type="dxa"/>
            <w:vAlign w:val="center"/>
          </w:tcPr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1</w:t>
            </w:r>
          </w:p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1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CF2A84" w:rsidRDefault="00CF2A84">
            <w:pPr>
              <w:spacing w:line="300" w:lineRule="exact"/>
              <w:ind w:leftChars="-50" w:left="-100" w:rightChars="-50" w:right="-10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CF2A84" w:rsidRDefault="00CF2A84" w:rsidP="00C03424">
            <w:pPr>
              <w:spacing w:line="300" w:lineRule="exact"/>
              <w:ind w:leftChars="-50" w:left="-100" w:rightChars="-50" w:right="-10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8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CF2A84" w:rsidTr="00785108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F2A84" w:rsidRDefault="00CF2A84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BK100008</w:t>
            </w:r>
          </w:p>
        </w:tc>
        <w:tc>
          <w:tcPr>
            <w:tcW w:w="3560" w:type="dxa"/>
            <w:vAlign w:val="center"/>
          </w:tcPr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2</w:t>
            </w:r>
          </w:p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2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CF2A84" w:rsidRDefault="00CF2A84">
            <w:pPr>
              <w:spacing w:line="300" w:lineRule="exact"/>
              <w:ind w:leftChars="-50" w:left="-100" w:rightChars="-50" w:right="-10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CF2A84" w:rsidRDefault="00CF2A84" w:rsidP="00C03424">
            <w:pPr>
              <w:spacing w:line="300" w:lineRule="exact"/>
              <w:ind w:leftChars="-50" w:left="-100" w:rightChars="-50" w:right="-10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8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CF2A84" w:rsidTr="00785108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F2A84" w:rsidRDefault="00CF2A84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BK109001</w:t>
            </w:r>
          </w:p>
        </w:tc>
        <w:tc>
          <w:tcPr>
            <w:tcW w:w="3560" w:type="dxa"/>
            <w:vAlign w:val="center"/>
          </w:tcPr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大学英语B1</w:t>
            </w:r>
          </w:p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B1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CF2A84" w:rsidRDefault="00CF2A84" w:rsidP="00C0342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CF2A84" w:rsidTr="00785108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F2A84" w:rsidRDefault="00CF2A84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BK109002</w:t>
            </w:r>
          </w:p>
        </w:tc>
        <w:tc>
          <w:tcPr>
            <w:tcW w:w="3560" w:type="dxa"/>
            <w:vAlign w:val="center"/>
          </w:tcPr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大学英语B2</w:t>
            </w:r>
          </w:p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B2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CF2A84" w:rsidRDefault="00CF2A84" w:rsidP="00C0342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CF2A84" w:rsidTr="00785108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F2A84" w:rsidRDefault="00CF2A84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BK109003</w:t>
            </w:r>
          </w:p>
        </w:tc>
        <w:tc>
          <w:tcPr>
            <w:tcW w:w="3560" w:type="dxa"/>
            <w:vAlign w:val="center"/>
          </w:tcPr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大学英语B3</w:t>
            </w:r>
          </w:p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B3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CF2A84" w:rsidRDefault="00CF2A84" w:rsidP="00C0342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CF2A84" w:rsidTr="00785108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F2A84" w:rsidRDefault="00CF2A84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BK109004</w:t>
            </w:r>
          </w:p>
        </w:tc>
        <w:tc>
          <w:tcPr>
            <w:tcW w:w="3560" w:type="dxa"/>
            <w:vAlign w:val="center"/>
          </w:tcPr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大学英语B4</w:t>
            </w:r>
          </w:p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B4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CF2A84" w:rsidRDefault="00CF2A84" w:rsidP="00C0342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674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CF2A84" w:rsidTr="00785108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F2A84" w:rsidRDefault="00CF2A84" w:rsidP="008D436C">
            <w:pPr>
              <w:spacing w:line="240" w:lineRule="exact"/>
              <w:ind w:firstLineChars="100" w:firstLine="18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BK166007</w:t>
            </w:r>
          </w:p>
        </w:tc>
        <w:tc>
          <w:tcPr>
            <w:tcW w:w="3560" w:type="dxa"/>
            <w:vAlign w:val="center"/>
          </w:tcPr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大学计算机基础</w:t>
            </w:r>
          </w:p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U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1.5</w:t>
            </w:r>
          </w:p>
        </w:tc>
        <w:tc>
          <w:tcPr>
            <w:tcW w:w="803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634" w:type="dxa"/>
            <w:vAlign w:val="center"/>
          </w:tcPr>
          <w:p w:rsidR="00CF2A84" w:rsidRDefault="00CF2A84" w:rsidP="00C0342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68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CF2A84" w:rsidTr="00785108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F2A84" w:rsidRDefault="00CF2A84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BK166008</w:t>
            </w:r>
          </w:p>
        </w:tc>
        <w:tc>
          <w:tcPr>
            <w:tcW w:w="3560" w:type="dxa"/>
            <w:vAlign w:val="center"/>
          </w:tcPr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大学计算机基础实验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</w:t>
            </w:r>
          </w:p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Experiments of U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0.5</w:t>
            </w:r>
          </w:p>
        </w:tc>
        <w:tc>
          <w:tcPr>
            <w:tcW w:w="803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02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CF2A84" w:rsidTr="00785108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F2A84" w:rsidRDefault="00CF2A84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BK108001</w:t>
            </w:r>
          </w:p>
        </w:tc>
        <w:tc>
          <w:tcPr>
            <w:tcW w:w="3560" w:type="dxa"/>
            <w:vAlign w:val="center"/>
          </w:tcPr>
          <w:p w:rsidR="00CF2A84" w:rsidRDefault="00CF2A84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普通体育课1</w:t>
            </w:r>
          </w:p>
          <w:p w:rsidR="00CF2A84" w:rsidRDefault="00CF2A8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.1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CF2A84" w:rsidRDefault="00CF2A84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02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CF2A84" w:rsidTr="00785108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CF2A84" w:rsidRDefault="00CF2A84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BK108002</w:t>
            </w:r>
          </w:p>
        </w:tc>
        <w:tc>
          <w:tcPr>
            <w:tcW w:w="3560" w:type="dxa"/>
            <w:vAlign w:val="center"/>
          </w:tcPr>
          <w:p w:rsidR="00CF2A84" w:rsidRDefault="00CF2A84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普通体育课2</w:t>
            </w:r>
          </w:p>
          <w:p w:rsidR="00CF2A84" w:rsidRDefault="00CF2A84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.2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CF2A84" w:rsidRDefault="00CF2A84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02" w:type="dxa"/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CF2A84" w:rsidTr="00785108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</w:t>
            </w:r>
          </w:p>
        </w:tc>
      </w:tr>
      <w:tr w:rsidR="00CF2A84" w:rsidTr="00785108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通识选修课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CF2A84" w:rsidRDefault="00CF2A84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模块名称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  <w:p w:rsidR="00CF2A84" w:rsidRDefault="00CF2A84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spacing w:val="-8"/>
                <w:kern w:val="10"/>
                <w:position w:val="-8"/>
                <w:sz w:val="18"/>
                <w:szCs w:val="18"/>
              </w:rPr>
              <w:t>选修要求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CF2A84" w:rsidRDefault="00CF2A84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CF2A84" w:rsidRDefault="00CF2A84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CF2A84" w:rsidTr="00785108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F2A84" w:rsidRPr="008D436C" w:rsidRDefault="00CF2A84">
            <w:pPr>
              <w:pStyle w:val="20"/>
              <w:keepNext/>
              <w:spacing w:line="240" w:lineRule="exact"/>
              <w:ind w:firstLine="0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每名学生至少获得计算机模块课程</w:t>
            </w: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4</w:t>
            </w: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F2A84" w:rsidRPr="008D436C" w:rsidRDefault="00CF2A84">
            <w:pPr>
              <w:pStyle w:val="20"/>
              <w:keepNext/>
              <w:spacing w:line="240" w:lineRule="exact"/>
              <w:ind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F2A84" w:rsidRPr="008D436C" w:rsidRDefault="00CF2A84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信息</w:t>
            </w:r>
          </w:p>
        </w:tc>
      </w:tr>
      <w:tr w:rsidR="00CF2A84" w:rsidTr="00785108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体育类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每名学生至少获得体育模块课程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CF2A84" w:rsidTr="00785108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创新创业类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每名学生至少获得创新创业模块课程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F2A84" w:rsidTr="00785108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每名学生至少获得心理健康教育模块课程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F2A84" w:rsidTr="00785108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艺术审美类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每名学生至少获得艺术审美模块课程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F2A84" w:rsidTr="00785108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非人文社科类学生至少获得人文社科类模块课程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F2A84" w:rsidTr="00785108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自然科学类</w:t>
            </w:r>
          </w:p>
        </w:tc>
        <w:tc>
          <w:tcPr>
            <w:tcW w:w="709" w:type="dxa"/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人文社科类学生至少获得自然科学模块课程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F2A84" w:rsidTr="00785108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</w:t>
            </w:r>
          </w:p>
        </w:tc>
      </w:tr>
      <w:tr w:rsidR="00CF2A84" w:rsidTr="00785108">
        <w:trPr>
          <w:cantSplit/>
          <w:trHeight w:val="454"/>
          <w:jc w:val="center"/>
        </w:trPr>
        <w:tc>
          <w:tcPr>
            <w:tcW w:w="5321" w:type="dxa"/>
            <w:gridSpan w:val="3"/>
            <w:vAlign w:val="center"/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CF2A84" w:rsidRDefault="00CF2A8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42</w:t>
            </w:r>
          </w:p>
        </w:tc>
      </w:tr>
    </w:tbl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  <w:r>
        <w:rPr>
          <w:rFonts w:ascii="仿宋" w:eastAsia="仿宋" w:hAnsi="仿宋" w:cs="仿宋_GB2312"/>
          <w:kern w:val="0"/>
          <w:szCs w:val="32"/>
        </w:rPr>
        <w:lastRenderedPageBreak/>
        <w:t xml:space="preserve">附表2    </w:t>
      </w:r>
      <w:r>
        <w:rPr>
          <w:rFonts w:ascii="仿宋" w:eastAsia="仿宋" w:hAnsi="仿宋" w:cs="仿宋_GB2312" w:hint="eastAsia"/>
          <w:kern w:val="0"/>
          <w:szCs w:val="32"/>
        </w:rPr>
        <w:t>农村区域发展本科专业创新型、专业型人才培养专业教育</w:t>
      </w:r>
      <w:r>
        <w:rPr>
          <w:rFonts w:ascii="仿宋" w:eastAsia="仿宋" w:hAnsi="仿宋" w:cs="仿宋_GB2312"/>
          <w:kern w:val="0"/>
          <w:szCs w:val="32"/>
        </w:rPr>
        <w:t>课教学进程表</w:t>
      </w:r>
    </w:p>
    <w:p w:rsidR="003F1DAC" w:rsidRDefault="003F1DAC">
      <w:pPr>
        <w:adjustRightInd w:val="0"/>
        <w:rPr>
          <w:rFonts w:ascii="仿宋" w:eastAsia="仿宋" w:hAnsi="仿宋" w:cs="仿宋_GB2312"/>
          <w:kern w:val="0"/>
          <w:szCs w:val="32"/>
        </w:rPr>
      </w:pPr>
    </w:p>
    <w:tbl>
      <w:tblPr>
        <w:tblW w:w="9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0"/>
        <w:gridCol w:w="1244"/>
        <w:gridCol w:w="3805"/>
        <w:gridCol w:w="629"/>
        <w:gridCol w:w="14"/>
        <w:gridCol w:w="630"/>
        <w:gridCol w:w="14"/>
        <w:gridCol w:w="616"/>
        <w:gridCol w:w="590"/>
        <w:gridCol w:w="12"/>
        <w:gridCol w:w="546"/>
        <w:gridCol w:w="9"/>
        <w:gridCol w:w="689"/>
      </w:tblGrid>
      <w:tr w:rsidR="003F1DAC" w:rsidTr="003E419F">
        <w:trPr>
          <w:cantSplit/>
          <w:trHeight w:val="397"/>
          <w:jc w:val="center"/>
        </w:trPr>
        <w:tc>
          <w:tcPr>
            <w:tcW w:w="520" w:type="dxa"/>
            <w:vMerge w:val="restart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</w:t>
            </w:r>
          </w:p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别</w:t>
            </w:r>
          </w:p>
        </w:tc>
        <w:tc>
          <w:tcPr>
            <w:tcW w:w="1244" w:type="dxa"/>
            <w:vMerge w:val="restart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课程号</w:t>
            </w:r>
          </w:p>
        </w:tc>
        <w:tc>
          <w:tcPr>
            <w:tcW w:w="3805" w:type="dxa"/>
            <w:vMerge w:val="restart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课程名称</w:t>
            </w:r>
          </w:p>
        </w:tc>
        <w:tc>
          <w:tcPr>
            <w:tcW w:w="629" w:type="dxa"/>
            <w:vMerge w:val="restart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学分</w:t>
            </w:r>
          </w:p>
        </w:tc>
        <w:tc>
          <w:tcPr>
            <w:tcW w:w="1864" w:type="dxa"/>
            <w:gridSpan w:val="5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学时数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学期</w:t>
            </w:r>
          </w:p>
        </w:tc>
        <w:tc>
          <w:tcPr>
            <w:tcW w:w="689" w:type="dxa"/>
            <w:vMerge w:val="restart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学院</w:t>
            </w:r>
          </w:p>
        </w:tc>
      </w:tr>
      <w:tr w:rsidR="003F1DAC" w:rsidTr="003E419F">
        <w:trPr>
          <w:cantSplit/>
          <w:trHeight w:val="397"/>
          <w:jc w:val="center"/>
        </w:trPr>
        <w:tc>
          <w:tcPr>
            <w:tcW w:w="520" w:type="dxa"/>
            <w:vMerge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vMerge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3805" w:type="dxa"/>
            <w:vMerge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总计</w:t>
            </w:r>
          </w:p>
        </w:tc>
        <w:tc>
          <w:tcPr>
            <w:tcW w:w="630" w:type="dxa"/>
            <w:gridSpan w:val="2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讲授</w:t>
            </w:r>
          </w:p>
        </w:tc>
        <w:tc>
          <w:tcPr>
            <w:tcW w:w="590" w:type="dxa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实验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 w:val="restart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学</w:t>
            </w:r>
          </w:p>
          <w:p w:rsidR="00785108" w:rsidRDefault="00785108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科</w:t>
            </w:r>
          </w:p>
          <w:p w:rsidR="00785108" w:rsidRDefault="00785108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基</w:t>
            </w:r>
          </w:p>
          <w:p w:rsidR="00785108" w:rsidRDefault="00785108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础</w:t>
            </w:r>
          </w:p>
          <w:p w:rsidR="00785108" w:rsidRDefault="00785108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BK103003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高等数学B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Advanced Mathematics B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BK103005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线性代数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Linear Algebra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BK103006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概率统计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Probability Theory and Mathematical Statistics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BK027001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管理学基础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Basics of Management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BK075001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政治经济学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Political Economics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BK075002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Microeconomics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BK027005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企业管理学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Science of Enterprise Management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BK075003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宏观经济学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Macroeconomics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BK031003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经济法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Economic Law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BK030004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初级会计学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Accounting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BK027002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管理运筹学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Operational Research in Administration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BK060011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统计学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BK079005</w:t>
            </w:r>
          </w:p>
        </w:tc>
        <w:tc>
          <w:tcPr>
            <w:tcW w:w="3805" w:type="dxa"/>
            <w:vAlign w:val="center"/>
          </w:tcPr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财政学</w:t>
            </w:r>
          </w:p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Fiscal Finance</w:t>
            </w:r>
          </w:p>
        </w:tc>
        <w:tc>
          <w:tcPr>
            <w:tcW w:w="629" w:type="dxa"/>
            <w:vAlign w:val="center"/>
          </w:tcPr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BK027003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经济管理综合实验1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Comprehensive Experiments of Economic Management 1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BK029009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计量经济学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Econometrics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BK079005</w:t>
            </w:r>
          </w:p>
        </w:tc>
        <w:tc>
          <w:tcPr>
            <w:tcW w:w="3805" w:type="dxa"/>
            <w:vAlign w:val="center"/>
          </w:tcPr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财务管理学</w:t>
            </w:r>
          </w:p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Financial Management</w:t>
            </w:r>
          </w:p>
        </w:tc>
        <w:tc>
          <w:tcPr>
            <w:tcW w:w="629" w:type="dxa"/>
            <w:vAlign w:val="center"/>
          </w:tcPr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90" w:type="dxa"/>
            <w:vAlign w:val="center"/>
          </w:tcPr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 w:rsidP="00985896">
            <w:pPr>
              <w:spacing w:line="240" w:lineRule="exact"/>
              <w:ind w:firstLineChars="53" w:firstLine="9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785108">
            <w:pPr>
              <w:spacing w:line="280" w:lineRule="exact"/>
              <w:ind w:leftChars="-25" w:left="-50" w:rightChars="-25" w:right="-5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BK060021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金融学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Finance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BK089002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市场营销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Marketing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BK060001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保险学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Insurance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BK027004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经济管理综合实验2</w:t>
            </w:r>
          </w:p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Comprehensive Experiments of Economic Management 2</w:t>
            </w:r>
          </w:p>
        </w:tc>
        <w:tc>
          <w:tcPr>
            <w:tcW w:w="62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gridSpan w:val="2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3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785108" w:rsidTr="003E419F">
        <w:trPr>
          <w:cantSplit/>
          <w:trHeight w:val="397"/>
          <w:jc w:val="center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108" w:rsidRDefault="00785108">
            <w:pPr>
              <w:ind w:leftChars="-25" w:left="-50" w:rightChars="-25" w:right="-5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学分小计</w:t>
            </w:r>
          </w:p>
        </w:tc>
        <w:tc>
          <w:tcPr>
            <w:tcW w:w="3749" w:type="dxa"/>
            <w:gridSpan w:val="10"/>
            <w:vAlign w:val="center"/>
          </w:tcPr>
          <w:p w:rsidR="00785108" w:rsidRDefault="00785108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54.5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108" w:rsidRDefault="00785108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785108" w:rsidRDefault="00785108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785108" w:rsidRDefault="00785108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785108" w:rsidRDefault="00785108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785108" w:rsidRDefault="00785108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785108" w:rsidRDefault="00785108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785108" w:rsidRDefault="00785108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785108" w:rsidRDefault="00785108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785108" w:rsidRDefault="00785108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785108" w:rsidRDefault="00785108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785108" w:rsidRDefault="00785108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  <w:p w:rsidR="00785108" w:rsidRDefault="00785108">
            <w:pPr>
              <w:adjustRightInd w:val="0"/>
              <w:snapToGrid w:val="0"/>
              <w:jc w:val="center"/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专</w:t>
            </w:r>
          </w:p>
          <w:p w:rsidR="00785108" w:rsidRDefault="00785108">
            <w:pPr>
              <w:adjustRightInd w:val="0"/>
              <w:snapToGrid w:val="0"/>
              <w:jc w:val="center"/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业</w:t>
            </w:r>
          </w:p>
          <w:p w:rsidR="00785108" w:rsidRDefault="00785108">
            <w:pPr>
              <w:adjustRightInd w:val="0"/>
              <w:snapToGrid w:val="0"/>
              <w:jc w:val="center"/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核</w:t>
            </w:r>
          </w:p>
          <w:p w:rsidR="00785108" w:rsidRDefault="00785108">
            <w:pPr>
              <w:adjustRightInd w:val="0"/>
              <w:snapToGrid w:val="0"/>
              <w:jc w:val="center"/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心</w:t>
            </w:r>
          </w:p>
          <w:p w:rsidR="00785108" w:rsidRDefault="00785108">
            <w:pPr>
              <w:adjustRightInd w:val="0"/>
              <w:snapToGrid w:val="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BK031010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农业经济学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Agricultural Economics</w:t>
            </w:r>
          </w:p>
        </w:tc>
        <w:tc>
          <w:tcPr>
            <w:tcW w:w="643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48</w:t>
            </w:r>
          </w:p>
        </w:tc>
        <w:tc>
          <w:tcPr>
            <w:tcW w:w="616" w:type="dxa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48</w:t>
            </w:r>
          </w:p>
        </w:tc>
        <w:tc>
          <w:tcPr>
            <w:tcW w:w="602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546" w:type="dxa"/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3</w:t>
            </w:r>
          </w:p>
        </w:tc>
        <w:tc>
          <w:tcPr>
            <w:tcW w:w="698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108" w:rsidRDefault="00785108">
            <w:pPr>
              <w:adjustRightInd w:val="0"/>
              <w:snapToGrid w:val="0"/>
              <w:jc w:val="center"/>
              <w:rPr>
                <w:rFonts w:hint="eastAsia"/>
                <w:bCs/>
                <w:snapToGrid w:val="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108" w:rsidRDefault="000D3835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BK006024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vAlign w:val="center"/>
          </w:tcPr>
          <w:p w:rsidR="00785108" w:rsidRDefault="00785108">
            <w:pPr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农业概论</w:t>
            </w:r>
          </w:p>
          <w:p w:rsidR="00785108" w:rsidRDefault="000D3835" w:rsidP="000D3835">
            <w:pPr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 xml:space="preserve">Introduction to </w:t>
            </w:r>
            <w:r w:rsidR="00785108">
              <w:rPr>
                <w:rFonts w:hint="eastAsia"/>
                <w:bCs/>
                <w:szCs w:val="20"/>
              </w:rPr>
              <w:t>Agricultur</w:t>
            </w:r>
            <w:r>
              <w:rPr>
                <w:rFonts w:hint="eastAsia"/>
                <w:bCs/>
                <w:szCs w:val="20"/>
              </w:rPr>
              <w:t>e</w:t>
            </w:r>
          </w:p>
        </w:tc>
        <w:tc>
          <w:tcPr>
            <w:tcW w:w="643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rFonts w:hint="eastAsia"/>
                <w:bCs/>
                <w:snapToGrid w:val="0"/>
                <w:szCs w:val="20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rFonts w:hint="eastAsia"/>
                <w:bCs/>
                <w:snapToGrid w:val="0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rFonts w:hint="eastAsia"/>
                <w:bCs/>
                <w:snapToGrid w:val="0"/>
                <w:szCs w:val="20"/>
              </w:rPr>
              <w:t>32</w:t>
            </w:r>
          </w:p>
        </w:tc>
        <w:tc>
          <w:tcPr>
            <w:tcW w:w="602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546" w:type="dxa"/>
            <w:vAlign w:val="center"/>
          </w:tcPr>
          <w:p w:rsidR="00785108" w:rsidRDefault="00785108">
            <w:pPr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4</w:t>
            </w:r>
          </w:p>
        </w:tc>
        <w:tc>
          <w:tcPr>
            <w:tcW w:w="698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农学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BK028004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农村社会学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Rural Sociology</w:t>
            </w:r>
          </w:p>
        </w:tc>
        <w:tc>
          <w:tcPr>
            <w:tcW w:w="643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rFonts w:hint="eastAsia"/>
                <w:bCs/>
                <w:snapToGrid w:val="0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rFonts w:hint="eastAsia"/>
                <w:bCs/>
                <w:snapToGrid w:val="0"/>
                <w:szCs w:val="20"/>
              </w:rPr>
              <w:t>32</w:t>
            </w:r>
          </w:p>
        </w:tc>
        <w:tc>
          <w:tcPr>
            <w:tcW w:w="602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546" w:type="dxa"/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6</w:t>
            </w:r>
          </w:p>
        </w:tc>
        <w:tc>
          <w:tcPr>
            <w:tcW w:w="698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BK028006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rPr>
                <w:rFonts w:hint="eastAsia"/>
                <w:bCs/>
                <w:szCs w:val="20"/>
              </w:rPr>
            </w:pPr>
            <w:r>
              <w:rPr>
                <w:bCs/>
                <w:szCs w:val="20"/>
              </w:rPr>
              <w:t>农村发展</w:t>
            </w:r>
            <w:r>
              <w:rPr>
                <w:rFonts w:hint="eastAsia"/>
                <w:bCs/>
                <w:szCs w:val="20"/>
              </w:rPr>
              <w:t>概论</w:t>
            </w:r>
          </w:p>
          <w:p w:rsidR="00785108" w:rsidRDefault="000D3835" w:rsidP="000D3835">
            <w:pPr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Introduction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 xml:space="preserve">to </w:t>
            </w:r>
            <w:r w:rsidR="00785108">
              <w:rPr>
                <w:color w:val="000000"/>
                <w:szCs w:val="20"/>
              </w:rPr>
              <w:t>Rural Development</w:t>
            </w:r>
            <w:r w:rsidR="00785108">
              <w:rPr>
                <w:rFonts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643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40</w:t>
            </w:r>
          </w:p>
        </w:tc>
        <w:tc>
          <w:tcPr>
            <w:tcW w:w="616" w:type="dxa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40</w:t>
            </w:r>
          </w:p>
        </w:tc>
        <w:tc>
          <w:tcPr>
            <w:tcW w:w="602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color w:val="FF000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BK031001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发展经济学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Development Economics</w:t>
            </w:r>
          </w:p>
        </w:tc>
        <w:tc>
          <w:tcPr>
            <w:tcW w:w="643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40</w:t>
            </w:r>
          </w:p>
        </w:tc>
        <w:tc>
          <w:tcPr>
            <w:tcW w:w="616" w:type="dxa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40</w:t>
            </w:r>
          </w:p>
        </w:tc>
        <w:tc>
          <w:tcPr>
            <w:tcW w:w="602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546" w:type="dxa"/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BK031011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农业系统工程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Agricultural </w:t>
            </w:r>
            <w:r>
              <w:rPr>
                <w:rFonts w:hint="eastAsia"/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ystem </w:t>
            </w:r>
            <w:r>
              <w:rPr>
                <w:rFonts w:hint="eastAsia"/>
                <w:color w:val="000000"/>
                <w:szCs w:val="20"/>
              </w:rPr>
              <w:t>E</w:t>
            </w:r>
            <w:r>
              <w:rPr>
                <w:color w:val="000000"/>
                <w:szCs w:val="20"/>
              </w:rPr>
              <w:t>ngineering</w:t>
            </w:r>
          </w:p>
        </w:tc>
        <w:tc>
          <w:tcPr>
            <w:tcW w:w="643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rFonts w:hint="eastAsia"/>
                <w:bCs/>
                <w:snapToGrid w:val="0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rFonts w:hint="eastAsia"/>
                <w:bCs/>
                <w:snapToGrid w:val="0"/>
                <w:szCs w:val="20"/>
              </w:rPr>
              <w:t>32</w:t>
            </w:r>
          </w:p>
        </w:tc>
        <w:tc>
          <w:tcPr>
            <w:tcW w:w="602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546" w:type="dxa"/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BK028005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农业政策学</w:t>
            </w:r>
          </w:p>
          <w:p w:rsidR="00785108" w:rsidRDefault="00785108">
            <w:pPr>
              <w:rPr>
                <w:bCs/>
                <w:szCs w:val="20"/>
              </w:rPr>
            </w:pPr>
            <w:r>
              <w:rPr>
                <w:szCs w:val="20"/>
              </w:rPr>
              <w:t>Agricultural Policy</w:t>
            </w:r>
          </w:p>
        </w:tc>
        <w:tc>
          <w:tcPr>
            <w:tcW w:w="643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2.5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40</w:t>
            </w:r>
          </w:p>
        </w:tc>
        <w:tc>
          <w:tcPr>
            <w:tcW w:w="616" w:type="dxa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40</w:t>
            </w:r>
          </w:p>
        </w:tc>
        <w:tc>
          <w:tcPr>
            <w:tcW w:w="602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546" w:type="dxa"/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6</w:t>
            </w:r>
          </w:p>
        </w:tc>
        <w:tc>
          <w:tcPr>
            <w:tcW w:w="698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BK075012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区域经济学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Regional Economics</w:t>
            </w:r>
          </w:p>
        </w:tc>
        <w:tc>
          <w:tcPr>
            <w:tcW w:w="643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rFonts w:hint="eastAsia"/>
                <w:bCs/>
                <w:snapToGrid w:val="0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rFonts w:hint="eastAsia"/>
                <w:bCs/>
                <w:snapToGrid w:val="0"/>
                <w:szCs w:val="20"/>
              </w:rPr>
              <w:t>32</w:t>
            </w:r>
          </w:p>
        </w:tc>
        <w:tc>
          <w:tcPr>
            <w:tcW w:w="602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546" w:type="dxa"/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0D3835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BK0</w:t>
            </w:r>
            <w:r w:rsidR="000D3835">
              <w:rPr>
                <w:rFonts w:ascii="宋体" w:hAnsi="宋体" w:cs="宋体" w:hint="eastAsia"/>
                <w:szCs w:val="20"/>
              </w:rPr>
              <w:t>06</w:t>
            </w:r>
            <w:r>
              <w:rPr>
                <w:rFonts w:ascii="宋体" w:hAnsi="宋体" w:cs="宋体" w:hint="eastAsia"/>
                <w:szCs w:val="20"/>
              </w:rPr>
              <w:t>020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农业推广学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Agriculture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6F6F6"/>
              </w:rPr>
              <w:t xml:space="preserve"> </w:t>
            </w:r>
            <w:r>
              <w:rPr>
                <w:rFonts w:hint="eastAsia"/>
                <w:szCs w:val="20"/>
              </w:rPr>
              <w:t>Extension</w:t>
            </w:r>
          </w:p>
        </w:tc>
        <w:tc>
          <w:tcPr>
            <w:tcW w:w="643" w:type="dxa"/>
            <w:gridSpan w:val="2"/>
            <w:vAlign w:val="center"/>
          </w:tcPr>
          <w:p w:rsidR="00785108" w:rsidRDefault="00785108">
            <w:pPr>
              <w:ind w:rightChars="-50" w:right="-100" w:firstLineChars="100" w:firstLine="200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32</w:t>
            </w:r>
          </w:p>
        </w:tc>
        <w:tc>
          <w:tcPr>
            <w:tcW w:w="602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546" w:type="dxa"/>
            <w:vAlign w:val="center"/>
          </w:tcPr>
          <w:p w:rsidR="00785108" w:rsidRDefault="00785108">
            <w:pPr>
              <w:ind w:rightChars="-50" w:right="-100" w:firstLineChars="50" w:firstLine="100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农学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BK031015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农村发展规划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Rural Development Planning</w:t>
            </w:r>
          </w:p>
        </w:tc>
        <w:tc>
          <w:tcPr>
            <w:tcW w:w="643" w:type="dxa"/>
            <w:gridSpan w:val="2"/>
            <w:vAlign w:val="center"/>
          </w:tcPr>
          <w:p w:rsidR="00785108" w:rsidRDefault="00785108">
            <w:pPr>
              <w:ind w:rightChars="-50" w:right="-100" w:firstLineChars="100" w:firstLine="200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32</w:t>
            </w:r>
          </w:p>
        </w:tc>
        <w:tc>
          <w:tcPr>
            <w:tcW w:w="602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546" w:type="dxa"/>
            <w:vAlign w:val="center"/>
          </w:tcPr>
          <w:p w:rsidR="00785108" w:rsidRDefault="00785108" w:rsidP="0018359F">
            <w:pPr>
              <w:ind w:leftChars="-50" w:left="-100" w:rightChars="-50" w:right="-100" w:firstLineChars="100" w:firstLine="200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BK028002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农村区域发展专业综合实验</w:t>
            </w:r>
            <w:r>
              <w:rPr>
                <w:rFonts w:hint="eastAsia"/>
                <w:szCs w:val="20"/>
              </w:rPr>
              <w:t>（含创新创业教育）</w:t>
            </w:r>
            <w:r>
              <w:rPr>
                <w:bCs/>
                <w:szCs w:val="20"/>
              </w:rPr>
              <w:t>1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Comprehensive Experiments of Rural Development 1</w:t>
            </w:r>
          </w:p>
        </w:tc>
        <w:tc>
          <w:tcPr>
            <w:tcW w:w="643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1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rFonts w:hint="eastAsia"/>
                <w:bCs/>
                <w:snapToGrid w:val="0"/>
                <w:szCs w:val="20"/>
              </w:rPr>
              <w:t>0</w:t>
            </w:r>
          </w:p>
        </w:tc>
        <w:tc>
          <w:tcPr>
            <w:tcW w:w="602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32</w:t>
            </w:r>
          </w:p>
        </w:tc>
        <w:tc>
          <w:tcPr>
            <w:tcW w:w="546" w:type="dxa"/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6</w:t>
            </w:r>
          </w:p>
        </w:tc>
        <w:tc>
          <w:tcPr>
            <w:tcW w:w="698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BK028003</w:t>
            </w:r>
          </w:p>
        </w:tc>
        <w:tc>
          <w:tcPr>
            <w:tcW w:w="380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农村区域发展专业综合实验</w:t>
            </w:r>
            <w:r>
              <w:rPr>
                <w:rFonts w:hint="eastAsia"/>
                <w:szCs w:val="20"/>
              </w:rPr>
              <w:t>（含创新创业教育）</w:t>
            </w:r>
            <w:r>
              <w:rPr>
                <w:bCs/>
                <w:szCs w:val="20"/>
              </w:rPr>
              <w:t>2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Comprehensive Experiments of Rural Development 2</w:t>
            </w:r>
          </w:p>
        </w:tc>
        <w:tc>
          <w:tcPr>
            <w:tcW w:w="643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1</w:t>
            </w:r>
          </w:p>
        </w:tc>
        <w:tc>
          <w:tcPr>
            <w:tcW w:w="644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rFonts w:hint="eastAsia"/>
                <w:bCs/>
                <w:snapToGrid w:val="0"/>
                <w:szCs w:val="20"/>
              </w:rPr>
              <w:t>0</w:t>
            </w:r>
          </w:p>
        </w:tc>
        <w:tc>
          <w:tcPr>
            <w:tcW w:w="602" w:type="dxa"/>
            <w:gridSpan w:val="2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32</w:t>
            </w:r>
          </w:p>
        </w:tc>
        <w:tc>
          <w:tcPr>
            <w:tcW w:w="546" w:type="dxa"/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7</w:t>
            </w:r>
          </w:p>
        </w:tc>
        <w:tc>
          <w:tcPr>
            <w:tcW w:w="698" w:type="dxa"/>
            <w:gridSpan w:val="2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049" w:type="dxa"/>
            <w:gridSpan w:val="2"/>
            <w:tcBorders>
              <w:left w:val="single" w:sz="4" w:space="0" w:color="auto"/>
            </w:tcBorders>
            <w:vAlign w:val="center"/>
          </w:tcPr>
          <w:p w:rsidR="00785108" w:rsidRDefault="00785108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学分小计</w:t>
            </w:r>
          </w:p>
        </w:tc>
        <w:tc>
          <w:tcPr>
            <w:tcW w:w="3749" w:type="dxa"/>
            <w:gridSpan w:val="10"/>
            <w:vAlign w:val="center"/>
          </w:tcPr>
          <w:p w:rsidR="00785108" w:rsidRDefault="00785108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</w:rPr>
              <w:t>24.5</w:t>
            </w:r>
          </w:p>
        </w:tc>
      </w:tr>
      <w:tr w:rsidR="00785108" w:rsidTr="003E419F">
        <w:trPr>
          <w:cantSplit/>
          <w:trHeight w:val="567"/>
          <w:jc w:val="center"/>
        </w:trPr>
        <w:tc>
          <w:tcPr>
            <w:tcW w:w="5569" w:type="dxa"/>
            <w:gridSpan w:val="3"/>
            <w:vAlign w:val="center"/>
          </w:tcPr>
          <w:p w:rsidR="00785108" w:rsidRDefault="00785108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合计学分</w:t>
            </w:r>
          </w:p>
        </w:tc>
        <w:tc>
          <w:tcPr>
            <w:tcW w:w="3749" w:type="dxa"/>
            <w:gridSpan w:val="10"/>
            <w:vAlign w:val="center"/>
          </w:tcPr>
          <w:p w:rsidR="00785108" w:rsidRDefault="00785108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79</w:t>
            </w:r>
          </w:p>
        </w:tc>
      </w:tr>
    </w:tbl>
    <w:p w:rsidR="003F1DAC" w:rsidRDefault="003F1DAC">
      <w:pPr>
        <w:adjustRightInd w:val="0"/>
        <w:jc w:val="left"/>
        <w:rPr>
          <w:rFonts w:ascii="仿宋" w:eastAsia="仿宋" w:hAnsi="仿宋" w:cs="仿宋_GB2312"/>
          <w:kern w:val="0"/>
          <w:sz w:val="24"/>
          <w:szCs w:val="32"/>
        </w:rPr>
      </w:pPr>
      <w:r>
        <w:rPr>
          <w:rFonts w:hint="eastAsia"/>
          <w:sz w:val="18"/>
          <w:szCs w:val="18"/>
        </w:rPr>
        <w:t>说明：农村区域发展专业综合实验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主要包含农业经济学、农业系统工程和农村社会学三门课程；农村区域发展专业综合实验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主要包含农业政策学、区域经济学和农村发展规划三门课程。</w:t>
      </w:r>
      <w:r>
        <w:rPr>
          <w:b/>
          <w:sz w:val="18"/>
          <w:szCs w:val="18"/>
        </w:rPr>
        <w:br w:type="page"/>
      </w:r>
      <w:r>
        <w:rPr>
          <w:rFonts w:ascii="仿宋" w:eastAsia="仿宋" w:hAnsi="仿宋" w:cs="仿宋_GB2312"/>
          <w:kern w:val="0"/>
          <w:sz w:val="24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kern w:val="0"/>
          <w:sz w:val="24"/>
          <w:szCs w:val="32"/>
        </w:rPr>
        <w:t>3    农村区域发展本科专业创新型、专业型人才培养拓展教育</w:t>
      </w:r>
      <w:r>
        <w:rPr>
          <w:rFonts w:ascii="仿宋" w:eastAsia="仿宋" w:hAnsi="仿宋" w:cs="仿宋_GB2312"/>
          <w:kern w:val="0"/>
          <w:sz w:val="24"/>
          <w:szCs w:val="32"/>
        </w:rPr>
        <w:t>课教学进程表</w:t>
      </w:r>
    </w:p>
    <w:tbl>
      <w:tblPr>
        <w:tblpPr w:leftFromText="180" w:rightFromText="180" w:vertAnchor="text" w:horzAnchor="margin" w:tblpXSpec="center" w:tblpY="214"/>
        <w:tblW w:w="9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256"/>
        <w:gridCol w:w="2855"/>
        <w:gridCol w:w="142"/>
        <w:gridCol w:w="425"/>
        <w:gridCol w:w="425"/>
        <w:gridCol w:w="425"/>
        <w:gridCol w:w="426"/>
        <w:gridCol w:w="630"/>
        <w:gridCol w:w="644"/>
        <w:gridCol w:w="658"/>
        <w:gridCol w:w="747"/>
      </w:tblGrid>
      <w:tr w:rsidR="003F1DAC" w:rsidTr="00785108">
        <w:trPr>
          <w:cantSplit/>
          <w:trHeight w:val="397"/>
        </w:trPr>
        <w:tc>
          <w:tcPr>
            <w:tcW w:w="817" w:type="dxa"/>
            <w:vMerge w:val="restart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vMerge w:val="restart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855" w:type="dxa"/>
            <w:vMerge w:val="restart"/>
            <w:vAlign w:val="center"/>
          </w:tcPr>
          <w:p w:rsidR="003F1DAC" w:rsidRDefault="003F1DAC">
            <w:pPr>
              <w:ind w:leftChars="-50" w:lef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276" w:type="dxa"/>
            <w:gridSpan w:val="3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培养</w:t>
            </w:r>
          </w:p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类型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3F1DAC" w:rsidTr="00785108">
        <w:trPr>
          <w:cantSplit/>
          <w:trHeight w:val="397"/>
        </w:trPr>
        <w:tc>
          <w:tcPr>
            <w:tcW w:w="817" w:type="dxa"/>
            <w:vMerge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2855" w:type="dxa"/>
            <w:vMerge/>
            <w:vAlign w:val="center"/>
          </w:tcPr>
          <w:p w:rsidR="003F1DAC" w:rsidRDefault="003F1DAC">
            <w:pPr>
              <w:ind w:leftChars="-50" w:lef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25" w:type="dxa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26" w:type="dxa"/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DAC" w:rsidRDefault="003F1DAC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785108" w:rsidTr="00785108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专业方向课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XF031007</w:t>
            </w:r>
          </w:p>
        </w:tc>
        <w:tc>
          <w:tcPr>
            <w:tcW w:w="285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农村发展研究方法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Research Methods of Rural Development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经管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3" w:left="-6" w:rightChars="-16" w:right="-32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每名学生可根据个人发展方向，至少选修</w:t>
            </w: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15</w:t>
            </w: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学分。</w:t>
            </w:r>
          </w:p>
        </w:tc>
      </w:tr>
      <w:tr w:rsidR="00785108" w:rsidTr="00785108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XF031003</w:t>
            </w:r>
          </w:p>
        </w:tc>
        <w:tc>
          <w:tcPr>
            <w:tcW w:w="2855" w:type="dxa"/>
            <w:vAlign w:val="center"/>
          </w:tcPr>
          <w:p w:rsidR="00785108" w:rsidRDefault="00785108">
            <w:pPr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经济管理数据分析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bCs/>
                <w:szCs w:val="20"/>
              </w:rPr>
              <w:t>Data</w:t>
            </w:r>
            <w:r>
              <w:rPr>
                <w:rFonts w:hint="eastAsia"/>
                <w:bCs/>
                <w:szCs w:val="20"/>
              </w:rPr>
              <w:t xml:space="preserve"> Analysis of Economic Management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  <w:r>
              <w:rPr>
                <w:rFonts w:hint="eastAsia"/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785108" w:rsidTr="00785108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XF089001</w:t>
            </w:r>
          </w:p>
        </w:tc>
        <w:tc>
          <w:tcPr>
            <w:tcW w:w="285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市场调查与预测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Market</w:t>
            </w:r>
            <w:r>
              <w:rPr>
                <w:rFonts w:hint="eastAsia"/>
                <w:szCs w:val="20"/>
              </w:rPr>
              <w:t>ing</w:t>
            </w:r>
            <w:r>
              <w:rPr>
                <w:szCs w:val="20"/>
              </w:rPr>
              <w:t xml:space="preserve"> Survey and Forecast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785108" w:rsidTr="00785108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XF027003</w:t>
            </w:r>
          </w:p>
        </w:tc>
        <w:tc>
          <w:tcPr>
            <w:tcW w:w="2855" w:type="dxa"/>
            <w:vAlign w:val="center"/>
          </w:tcPr>
          <w:p w:rsidR="00785108" w:rsidRDefault="00785108">
            <w:pPr>
              <w:rPr>
                <w:bCs/>
                <w:snapToGrid w:val="0"/>
                <w:szCs w:val="20"/>
              </w:rPr>
            </w:pPr>
            <w:r>
              <w:rPr>
                <w:bCs/>
                <w:szCs w:val="20"/>
              </w:rPr>
              <w:t>创业学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Entrepreneurship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785108" w:rsidTr="00785108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sz w:val="18"/>
                <w:szCs w:val="18"/>
                <w:lang w:val="en-US" w:eastAsia="zh-CN"/>
              </w:rPr>
              <w:t>XF030013</w:t>
            </w:r>
          </w:p>
        </w:tc>
        <w:tc>
          <w:tcPr>
            <w:tcW w:w="2855" w:type="dxa"/>
            <w:vAlign w:val="center"/>
          </w:tcPr>
          <w:p w:rsidR="00785108" w:rsidRDefault="00785108">
            <w:pPr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财务会计</w:t>
            </w:r>
          </w:p>
          <w:p w:rsidR="00785108" w:rsidRDefault="00785108">
            <w:pPr>
              <w:rPr>
                <w:bCs/>
                <w:szCs w:val="20"/>
              </w:rPr>
            </w:pPr>
            <w:r>
              <w:rPr>
                <w:szCs w:val="20"/>
              </w:rPr>
              <w:t>Financial Accounting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bCs/>
                <w:color w:val="FF000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108" w:rsidRDefault="00785108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785108" w:rsidTr="00785108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sz w:val="18"/>
                <w:szCs w:val="18"/>
                <w:lang w:val="en-US" w:eastAsia="zh-CN"/>
              </w:rPr>
              <w:t>XF031008</w:t>
            </w:r>
          </w:p>
        </w:tc>
        <w:tc>
          <w:tcPr>
            <w:tcW w:w="285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农业技术经济学</w:t>
            </w:r>
          </w:p>
          <w:p w:rsidR="00785108" w:rsidRDefault="0078510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Agritechnological</w:t>
            </w:r>
            <w:proofErr w:type="spellEnd"/>
            <w:r>
              <w:rPr>
                <w:szCs w:val="20"/>
              </w:rPr>
              <w:t xml:space="preserve"> Economics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785108" w:rsidTr="00785108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XF031012</w:t>
            </w:r>
          </w:p>
        </w:tc>
        <w:tc>
          <w:tcPr>
            <w:tcW w:w="285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社会保障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Social Security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785108" w:rsidTr="00785108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XF029002</w:t>
            </w:r>
          </w:p>
        </w:tc>
        <w:tc>
          <w:tcPr>
            <w:tcW w:w="285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电子商务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Electronic Commerce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785108" w:rsidTr="00785108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XF028003</w:t>
            </w:r>
          </w:p>
        </w:tc>
        <w:tc>
          <w:tcPr>
            <w:tcW w:w="285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农产品营销学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Marketing of agricultural products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785108" w:rsidTr="00785108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XF075002</w:t>
            </w:r>
          </w:p>
        </w:tc>
        <w:tc>
          <w:tcPr>
            <w:tcW w:w="2855" w:type="dxa"/>
            <w:vAlign w:val="center"/>
          </w:tcPr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公共关系学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Public Relations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  <w:r>
              <w:rPr>
                <w:rFonts w:hint="eastAsia"/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785108" w:rsidTr="00785108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XF154001</w:t>
            </w:r>
          </w:p>
        </w:tc>
        <w:tc>
          <w:tcPr>
            <w:tcW w:w="285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项目管理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Project Management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785108" w:rsidTr="00785108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XF075003</w:t>
            </w:r>
          </w:p>
        </w:tc>
        <w:tc>
          <w:tcPr>
            <w:tcW w:w="285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公共管理学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Public Management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5108" w:rsidRPr="008D436C" w:rsidRDefault="00785108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</w:tr>
      <w:tr w:rsidR="00785108" w:rsidTr="00785108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85108" w:rsidRDefault="00785108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XF060010</w:t>
            </w:r>
          </w:p>
        </w:tc>
        <w:tc>
          <w:tcPr>
            <w:tcW w:w="2855" w:type="dxa"/>
            <w:vAlign w:val="center"/>
          </w:tcPr>
          <w:p w:rsidR="00785108" w:rsidRDefault="0078510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农村金融学</w:t>
            </w:r>
          </w:p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Rural Finance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785108" w:rsidTr="00785108">
        <w:trPr>
          <w:cantSplit/>
          <w:trHeight w:val="624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08" w:rsidRDefault="0067392D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XF028004</w:t>
            </w:r>
          </w:p>
        </w:tc>
        <w:tc>
          <w:tcPr>
            <w:tcW w:w="2855" w:type="dxa"/>
            <w:tcBorders>
              <w:left w:val="single" w:sz="4" w:space="0" w:color="auto"/>
            </w:tcBorders>
            <w:vAlign w:val="center"/>
          </w:tcPr>
          <w:p w:rsidR="00785108" w:rsidRDefault="00785108">
            <w:pPr>
              <w:rPr>
                <w:szCs w:val="20"/>
              </w:rPr>
            </w:pPr>
            <w:r>
              <w:rPr>
                <w:szCs w:val="20"/>
              </w:rPr>
              <w:t>资源</w:t>
            </w:r>
            <w:r>
              <w:rPr>
                <w:rFonts w:hint="eastAsia"/>
                <w:szCs w:val="20"/>
              </w:rPr>
              <w:t>与环境</w:t>
            </w:r>
            <w:r>
              <w:rPr>
                <w:szCs w:val="20"/>
              </w:rPr>
              <w:t>经济学</w:t>
            </w:r>
            <w:r>
              <w:rPr>
                <w:szCs w:val="20"/>
              </w:rPr>
              <w:t xml:space="preserve"> </w:t>
            </w:r>
          </w:p>
          <w:p w:rsidR="00785108" w:rsidRDefault="00785108">
            <w:pPr>
              <w:rPr>
                <w:bCs/>
                <w:szCs w:val="20"/>
              </w:rPr>
            </w:pPr>
            <w:r>
              <w:rPr>
                <w:szCs w:val="20"/>
              </w:rPr>
              <w:t>Resources</w:t>
            </w:r>
            <w:r>
              <w:rPr>
                <w:rFonts w:hint="eastAsia"/>
                <w:szCs w:val="20"/>
              </w:rPr>
              <w:t xml:space="preserve"> &amp; E</w:t>
            </w:r>
            <w:r>
              <w:rPr>
                <w:szCs w:val="20"/>
              </w:rPr>
              <w:t>nvironment Economics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85108" w:rsidRDefault="00785108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5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85108" w:rsidRDefault="00785108">
            <w:pPr>
              <w:keepNext/>
              <w:spacing w:line="240" w:lineRule="exact"/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785108" w:rsidTr="00785108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855" w:type="dxa"/>
            <w:tcBorders>
              <w:left w:val="single" w:sz="4" w:space="0" w:color="auto"/>
            </w:tcBorders>
            <w:vAlign w:val="center"/>
          </w:tcPr>
          <w:p w:rsidR="00785108" w:rsidRDefault="00785108">
            <w:pPr>
              <w:ind w:leftChars="-50" w:lef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gridSpan w:val="2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25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426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630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644" w:type="dxa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405" w:type="dxa"/>
            <w:gridSpan w:val="2"/>
            <w:vAlign w:val="center"/>
          </w:tcPr>
          <w:p w:rsidR="00785108" w:rsidRDefault="00785108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785108" w:rsidRDefault="00785108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67392D" w:rsidTr="008D436C">
        <w:trPr>
          <w:cantSplit/>
          <w:trHeight w:val="397"/>
        </w:trPr>
        <w:tc>
          <w:tcPr>
            <w:tcW w:w="817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392D" w:rsidRPr="008D436C" w:rsidRDefault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专业拓展课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392D" w:rsidRPr="008D436C" w:rsidRDefault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BK028007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67392D" w:rsidRDefault="0067392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农村区域发展学科前沿专题讲座</w:t>
            </w:r>
          </w:p>
          <w:p w:rsidR="0067392D" w:rsidRPr="008D436C" w:rsidRDefault="0067392D" w:rsidP="00EC5A06">
            <w:pPr>
              <w:pStyle w:val="20"/>
              <w:keepNext/>
              <w:spacing w:line="240" w:lineRule="exact"/>
              <w:ind w:leftChars="19" w:left="38" w:rightChars="-16" w:right="-32" w:firstLineChars="22" w:firstLine="4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ascii="宋体" w:hAnsi="宋体" w:hint="eastAsia"/>
                <w:bCs/>
                <w:sz w:val="18"/>
                <w:szCs w:val="18"/>
                <w:lang w:val="en-US" w:eastAsia="zh-CN"/>
              </w:rPr>
              <w:t xml:space="preserve"> </w:t>
            </w:r>
            <w:r w:rsidRPr="008D436C">
              <w:rPr>
                <w:rFonts w:ascii="宋体" w:hAnsi="宋体"/>
                <w:bCs/>
                <w:sz w:val="18"/>
                <w:szCs w:val="18"/>
                <w:lang w:val="en-US" w:eastAsia="zh-CN"/>
              </w:rPr>
              <w:t>Rural regional development</w:t>
            </w:r>
            <w:r w:rsidRPr="008D436C">
              <w:rPr>
                <w:rFonts w:ascii="宋体" w:hAnsi="宋体" w:hint="eastAsia"/>
                <w:bCs/>
                <w:sz w:val="18"/>
                <w:szCs w:val="18"/>
                <w:lang w:val="en-US" w:eastAsia="zh-CN"/>
              </w:rPr>
              <w:t xml:space="preserve"> </w:t>
            </w:r>
            <w:r w:rsidRPr="008D436C">
              <w:rPr>
                <w:rFonts w:ascii="宋体" w:hAnsi="宋体"/>
                <w:bCs/>
                <w:sz w:val="18"/>
                <w:szCs w:val="18"/>
                <w:lang w:val="en-US" w:eastAsia="zh-CN"/>
              </w:rPr>
              <w:t>Professional Lecture</w:t>
            </w:r>
            <w:r w:rsidRPr="008D436C">
              <w:rPr>
                <w:rFonts w:ascii="宋体" w:hAnsi="宋体" w:hint="eastAsia"/>
                <w:bCs/>
                <w:sz w:val="18"/>
                <w:szCs w:val="18"/>
                <w:lang w:val="en-US" w:eastAsia="zh-CN"/>
              </w:rPr>
              <w:t xml:space="preserve"> </w:t>
            </w:r>
            <w:r w:rsidRPr="008D436C">
              <w:rPr>
                <w:rFonts w:ascii="宋体" w:hAnsi="宋体"/>
                <w:bCs/>
                <w:sz w:val="18"/>
                <w:szCs w:val="18"/>
                <w:lang w:val="en-US" w:eastAsia="zh-CN"/>
              </w:rPr>
              <w:t>on</w:t>
            </w:r>
            <w:r w:rsidRPr="008D436C">
              <w:rPr>
                <w:rFonts w:ascii="宋体" w:hAnsi="宋体" w:hint="eastAsia"/>
                <w:bCs/>
                <w:sz w:val="18"/>
                <w:szCs w:val="18"/>
                <w:lang w:val="en-US" w:eastAsia="zh-CN"/>
              </w:rPr>
              <w:t xml:space="preserve"> </w:t>
            </w:r>
            <w:r w:rsidRPr="008D436C">
              <w:rPr>
                <w:rFonts w:ascii="宋体" w:hAnsi="宋体"/>
                <w:bCs/>
                <w:sz w:val="18"/>
                <w:szCs w:val="18"/>
                <w:lang w:val="en-US" w:eastAsia="zh-CN"/>
              </w:rPr>
              <w:t>Research</w:t>
            </w:r>
            <w:r w:rsidRPr="008D436C">
              <w:rPr>
                <w:rFonts w:ascii="宋体" w:hAnsi="宋体" w:hint="eastAsia"/>
                <w:bCs/>
                <w:sz w:val="18"/>
                <w:szCs w:val="18"/>
                <w:lang w:val="en-US" w:eastAsia="zh-CN"/>
              </w:rPr>
              <w:t xml:space="preserve"> </w:t>
            </w:r>
            <w:r w:rsidRPr="008D436C">
              <w:rPr>
                <w:rFonts w:ascii="宋体" w:hAnsi="宋体"/>
                <w:bCs/>
                <w:sz w:val="18"/>
                <w:szCs w:val="18"/>
                <w:lang w:val="en-US" w:eastAsia="zh-CN"/>
              </w:rPr>
              <w:t>Frontier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7392D" w:rsidRPr="008D436C" w:rsidRDefault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7392D" w:rsidRPr="008D436C" w:rsidRDefault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7392D" w:rsidRPr="008D436C" w:rsidRDefault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7392D" w:rsidRPr="008D436C" w:rsidRDefault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8D436C" w:rsidRDefault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8D436C" w:rsidRDefault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经管</w:t>
            </w:r>
          </w:p>
        </w:tc>
        <w:tc>
          <w:tcPr>
            <w:tcW w:w="1405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392D" w:rsidRPr="008D436C" w:rsidRDefault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每名学生必修</w:t>
            </w:r>
          </w:p>
          <w:p w:rsidR="0067392D" w:rsidRPr="008D436C" w:rsidRDefault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3.5</w:t>
            </w: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学分</w:t>
            </w:r>
          </w:p>
        </w:tc>
      </w:tr>
      <w:tr w:rsidR="0067392D" w:rsidTr="008D436C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BK100009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92D" w:rsidRPr="00E63EDB" w:rsidRDefault="0067392D" w:rsidP="0067392D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大学生生涯规划</w:t>
            </w:r>
          </w:p>
          <w:p w:rsidR="0067392D" w:rsidRPr="00E63EDB" w:rsidRDefault="0067392D" w:rsidP="0067392D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Career  Planning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392D" w:rsidRDefault="0067392D" w:rsidP="0067392D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7392D" w:rsidTr="008D436C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BK100010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92D" w:rsidRPr="00E63EDB" w:rsidRDefault="0067392D" w:rsidP="0067392D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大学生创新创业教育</w:t>
            </w:r>
          </w:p>
          <w:p w:rsidR="0067392D" w:rsidRPr="00E63EDB" w:rsidRDefault="0067392D" w:rsidP="0067392D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Innovation and Entrepreneurship Education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392D" w:rsidRDefault="0067392D" w:rsidP="0067392D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7392D" w:rsidTr="008D436C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BK100011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92D" w:rsidRPr="00E63EDB" w:rsidRDefault="0067392D" w:rsidP="0067392D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大学生就业指导</w:t>
            </w:r>
          </w:p>
          <w:p w:rsidR="0067392D" w:rsidRPr="00E63EDB" w:rsidRDefault="0067392D" w:rsidP="0067392D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Employment Guidance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4D7A74" w:rsidRDefault="0067392D" w:rsidP="0067392D">
            <w:pPr>
              <w:ind w:leftChars="-50" w:left="-100" w:rightChars="-50" w:right="-100"/>
              <w:jc w:val="center"/>
              <w:rPr>
                <w:bCs/>
                <w:color w:val="000000"/>
                <w:spacing w:val="-8"/>
                <w:position w:val="-8"/>
                <w:szCs w:val="20"/>
              </w:rPr>
            </w:pPr>
            <w:r w:rsidRPr="004D7A74">
              <w:rPr>
                <w:rFonts w:hint="eastAsia"/>
                <w:bCs/>
                <w:color w:val="000000"/>
                <w:spacing w:val="-8"/>
                <w:position w:val="-8"/>
                <w:szCs w:val="20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92D" w:rsidRDefault="0067392D" w:rsidP="0067392D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7392D" w:rsidTr="00785108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学科交叉课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由各学院开设的学科概论课程组成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2-7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50" w:left="-100" w:rightChars="-50" w:right="-100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各学院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392D" w:rsidRPr="008D436C" w:rsidRDefault="0067392D" w:rsidP="0067392D">
            <w:pPr>
              <w:pStyle w:val="20"/>
              <w:keepNext/>
              <w:spacing w:line="240" w:lineRule="exact"/>
              <w:ind w:leftChars="-3" w:left="-6" w:rightChars="-16" w:right="-32" w:firstLine="0"/>
              <w:jc w:val="center"/>
              <w:rPr>
                <w:bCs/>
                <w:sz w:val="18"/>
                <w:szCs w:val="18"/>
                <w:lang w:val="en-US" w:eastAsia="zh-CN"/>
              </w:rPr>
            </w:pP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每名学生至少获得交叉课模块课程</w:t>
            </w: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2</w:t>
            </w:r>
            <w:r w:rsidRPr="008D436C">
              <w:rPr>
                <w:rFonts w:hint="eastAsia"/>
                <w:bCs/>
                <w:sz w:val="18"/>
                <w:szCs w:val="18"/>
                <w:lang w:val="en-US" w:eastAsia="zh-CN"/>
              </w:rPr>
              <w:t>学分</w:t>
            </w:r>
          </w:p>
        </w:tc>
      </w:tr>
      <w:tr w:rsidR="0067392D" w:rsidTr="00785108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07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92D" w:rsidRDefault="0067392D" w:rsidP="0067392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380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92D" w:rsidRDefault="0067392D" w:rsidP="0067392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20.5</w:t>
            </w:r>
          </w:p>
        </w:tc>
      </w:tr>
    </w:tbl>
    <w:p w:rsidR="003F1DAC" w:rsidRDefault="003F1DAC">
      <w:pPr>
        <w:pStyle w:val="10"/>
        <w:ind w:firstLineChars="100" w:firstLine="180"/>
        <w:rPr>
          <w:rFonts w:ascii="仿宋" w:eastAsia="仿宋" w:hAnsi="仿宋" w:cs="仿宋_GB2312" w:hint="eastAsia"/>
          <w:kern w:val="0"/>
          <w:szCs w:val="32"/>
        </w:rPr>
      </w:pPr>
      <w:r>
        <w:rPr>
          <w:sz w:val="18"/>
        </w:rPr>
        <w:br w:type="page"/>
      </w:r>
      <w:r>
        <w:rPr>
          <w:rFonts w:ascii="仿宋" w:eastAsia="仿宋" w:hAnsi="仿宋" w:cs="仿宋_GB2312"/>
          <w:kern w:val="0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kern w:val="0"/>
          <w:szCs w:val="32"/>
        </w:rPr>
        <w:t>4</w:t>
      </w:r>
      <w:r>
        <w:rPr>
          <w:rFonts w:ascii="仿宋" w:eastAsia="仿宋" w:hAnsi="仿宋" w:cs="仿宋_GB2312"/>
          <w:kern w:val="0"/>
          <w:szCs w:val="32"/>
        </w:rPr>
        <w:t xml:space="preserve">  </w:t>
      </w:r>
      <w:r>
        <w:rPr>
          <w:rFonts w:ascii="仿宋" w:eastAsia="仿宋" w:hAnsi="仿宋" w:cs="仿宋_GB2312" w:hint="eastAsia"/>
          <w:kern w:val="0"/>
          <w:szCs w:val="32"/>
        </w:rPr>
        <w:t xml:space="preserve">  农村区域发展本科专业创新型、专业型人才培养</w:t>
      </w:r>
      <w:r>
        <w:rPr>
          <w:rFonts w:ascii="仿宋" w:eastAsia="仿宋" w:hAnsi="仿宋" w:cs="仿宋_GB2312"/>
          <w:kern w:val="0"/>
          <w:szCs w:val="32"/>
        </w:rPr>
        <w:t>实践教学计划进程表</w:t>
      </w:r>
    </w:p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1331"/>
        <w:gridCol w:w="3010"/>
        <w:gridCol w:w="913"/>
        <w:gridCol w:w="851"/>
        <w:gridCol w:w="850"/>
        <w:gridCol w:w="1027"/>
      </w:tblGrid>
      <w:tr w:rsidR="003F1DAC">
        <w:trPr>
          <w:cantSplit/>
          <w:trHeight w:val="429"/>
          <w:tblHeader/>
          <w:jc w:val="center"/>
        </w:trPr>
        <w:tc>
          <w:tcPr>
            <w:tcW w:w="1002" w:type="dxa"/>
            <w:vAlign w:val="center"/>
          </w:tcPr>
          <w:p w:rsidR="003F1DAC" w:rsidRDefault="003F1DAC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实践</w:t>
            </w:r>
          </w:p>
          <w:p w:rsidR="003F1DAC" w:rsidRDefault="003F1DAC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1331" w:type="dxa"/>
            <w:vAlign w:val="center"/>
          </w:tcPr>
          <w:p w:rsidR="003F1DAC" w:rsidRDefault="003F1DAC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实践环节</w:t>
            </w:r>
          </w:p>
          <w:p w:rsidR="003F1DAC" w:rsidRDefault="003F1DAC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代</w:t>
            </w: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 xml:space="preserve">  </w:t>
            </w: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码</w:t>
            </w:r>
          </w:p>
        </w:tc>
        <w:tc>
          <w:tcPr>
            <w:tcW w:w="3010" w:type="dxa"/>
            <w:vAlign w:val="center"/>
          </w:tcPr>
          <w:p w:rsidR="003F1DAC" w:rsidRDefault="003F1DAC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913" w:type="dxa"/>
            <w:vAlign w:val="center"/>
          </w:tcPr>
          <w:p w:rsidR="003F1DAC" w:rsidRDefault="003F1DAC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851" w:type="dxa"/>
            <w:vAlign w:val="center"/>
          </w:tcPr>
          <w:p w:rsidR="003F1DAC" w:rsidRDefault="003F1DAC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850" w:type="dxa"/>
            <w:vAlign w:val="center"/>
          </w:tcPr>
          <w:p w:rsidR="003F1DAC" w:rsidRDefault="003F1DAC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开设</w:t>
            </w:r>
          </w:p>
          <w:p w:rsidR="003F1DAC" w:rsidRDefault="003F1DAC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1027" w:type="dxa"/>
            <w:vAlign w:val="center"/>
          </w:tcPr>
          <w:p w:rsidR="003F1DAC" w:rsidRDefault="003F1DAC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3F1DAC" w:rsidRDefault="003F1DAC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67392D">
        <w:trPr>
          <w:cantSplit/>
          <w:trHeight w:val="510"/>
          <w:jc w:val="center"/>
        </w:trPr>
        <w:tc>
          <w:tcPr>
            <w:tcW w:w="1002" w:type="dxa"/>
            <w:vMerge w:val="restart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基</w:t>
            </w:r>
          </w:p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础</w:t>
            </w:r>
          </w:p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67392D" w:rsidRDefault="0067392D" w:rsidP="008D436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BS110001</w:t>
            </w:r>
          </w:p>
        </w:tc>
        <w:tc>
          <w:tcPr>
            <w:tcW w:w="3010" w:type="dxa"/>
            <w:vAlign w:val="center"/>
          </w:tcPr>
          <w:p w:rsidR="0067392D" w:rsidRDefault="0067392D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军事理论及训练</w:t>
            </w:r>
          </w:p>
          <w:p w:rsidR="0067392D" w:rsidRDefault="0067392D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Military Theory and Training</w:t>
            </w:r>
          </w:p>
        </w:tc>
        <w:tc>
          <w:tcPr>
            <w:tcW w:w="913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7392D" w:rsidRDefault="0067392D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67392D" w:rsidRDefault="0067392D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 w:rsidR="0067392D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7392D" w:rsidRDefault="0067392D" w:rsidP="008D436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BS028010</w:t>
            </w:r>
          </w:p>
        </w:tc>
        <w:tc>
          <w:tcPr>
            <w:tcW w:w="3010" w:type="dxa"/>
            <w:vAlign w:val="center"/>
          </w:tcPr>
          <w:p w:rsidR="0067392D" w:rsidRDefault="0067392D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劳动</w:t>
            </w:r>
          </w:p>
          <w:p w:rsidR="0067392D" w:rsidRDefault="0067392D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Field Work</w:t>
            </w:r>
          </w:p>
        </w:tc>
        <w:tc>
          <w:tcPr>
            <w:tcW w:w="913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7392D" w:rsidRDefault="0067392D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1027" w:type="dxa"/>
            <w:vAlign w:val="center"/>
          </w:tcPr>
          <w:p w:rsidR="0067392D" w:rsidRDefault="0067392D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67392D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7392D" w:rsidRDefault="0067392D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BS108002</w:t>
            </w:r>
          </w:p>
        </w:tc>
        <w:tc>
          <w:tcPr>
            <w:tcW w:w="3010" w:type="dxa"/>
            <w:vAlign w:val="center"/>
          </w:tcPr>
          <w:p w:rsidR="0067392D" w:rsidRDefault="0067392D" w:rsidP="008D436C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体育健康与标准测试1</w:t>
            </w:r>
          </w:p>
          <w:p w:rsidR="0067392D" w:rsidRDefault="0067392D" w:rsidP="008D436C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13" w:type="dxa"/>
            <w:vAlign w:val="center"/>
          </w:tcPr>
          <w:p w:rsidR="0067392D" w:rsidRDefault="0067392D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67392D" w:rsidRDefault="0067392D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67392D" w:rsidRDefault="000D3835" w:rsidP="0067392D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1027" w:type="dxa"/>
            <w:vAlign w:val="center"/>
          </w:tcPr>
          <w:p w:rsidR="0067392D" w:rsidRDefault="0067392D" w:rsidP="0067392D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67392D" w:rsidTr="008D436C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7392D" w:rsidRDefault="0067392D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BS108003</w:t>
            </w:r>
          </w:p>
        </w:tc>
        <w:tc>
          <w:tcPr>
            <w:tcW w:w="3010" w:type="dxa"/>
          </w:tcPr>
          <w:p w:rsidR="0067392D" w:rsidRDefault="0067392D" w:rsidP="008D436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67392D" w:rsidRPr="00471B2D" w:rsidRDefault="0067392D" w:rsidP="008D436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13" w:type="dxa"/>
            <w:vAlign w:val="center"/>
          </w:tcPr>
          <w:p w:rsidR="0067392D" w:rsidRDefault="0067392D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67392D" w:rsidRDefault="0067392D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67392D" w:rsidRDefault="0067392D" w:rsidP="0067392D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1027" w:type="dxa"/>
            <w:vAlign w:val="center"/>
          </w:tcPr>
          <w:p w:rsidR="0067392D" w:rsidRDefault="0067392D" w:rsidP="008D436C">
            <w:pPr>
              <w:jc w:val="center"/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67392D" w:rsidTr="008D436C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7392D" w:rsidRDefault="0067392D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BS108004</w:t>
            </w:r>
          </w:p>
        </w:tc>
        <w:tc>
          <w:tcPr>
            <w:tcW w:w="3010" w:type="dxa"/>
          </w:tcPr>
          <w:p w:rsidR="0067392D" w:rsidRDefault="0067392D" w:rsidP="008D436C">
            <w:pPr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67392D" w:rsidRDefault="0067392D" w:rsidP="008D436C">
            <w:r w:rsidRPr="00471B2D"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13" w:type="dxa"/>
            <w:vAlign w:val="center"/>
          </w:tcPr>
          <w:p w:rsidR="0067392D" w:rsidRDefault="0067392D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67392D" w:rsidRDefault="0067392D" w:rsidP="008D436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0" w:type="dxa"/>
            <w:vAlign w:val="center"/>
          </w:tcPr>
          <w:p w:rsidR="0067392D" w:rsidRDefault="0067392D" w:rsidP="0067392D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1027" w:type="dxa"/>
            <w:vAlign w:val="center"/>
          </w:tcPr>
          <w:p w:rsidR="0067392D" w:rsidRDefault="0067392D" w:rsidP="008D436C">
            <w:pPr>
              <w:jc w:val="center"/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67392D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7392D" w:rsidRDefault="0067392D" w:rsidP="000D38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BS10600</w:t>
            </w:r>
            <w:r w:rsidR="000D383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010" w:type="dxa"/>
            <w:vAlign w:val="center"/>
          </w:tcPr>
          <w:p w:rsidR="0067392D" w:rsidRDefault="0067392D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思政社会实践</w:t>
            </w:r>
          </w:p>
          <w:p w:rsidR="0067392D" w:rsidRDefault="0067392D">
            <w:pPr>
              <w:spacing w:line="240" w:lineRule="exact"/>
              <w:ind w:leftChars="50" w:left="100" w:rightChars="35" w:right="70" w:firstLineChars="3" w:firstLine="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of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Ideologica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l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Political </w:t>
            </w:r>
          </w:p>
        </w:tc>
        <w:tc>
          <w:tcPr>
            <w:tcW w:w="913" w:type="dxa"/>
            <w:vAlign w:val="center"/>
          </w:tcPr>
          <w:p w:rsidR="0067392D" w:rsidRDefault="0067392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7392D" w:rsidRDefault="0067392D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7392D" w:rsidRDefault="0067392D">
            <w:pPr>
              <w:ind w:leftChars="-50" w:left="-100" w:rightChars="-50" w:right="-10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027" w:type="dxa"/>
            <w:vAlign w:val="center"/>
          </w:tcPr>
          <w:p w:rsidR="0067392D" w:rsidRDefault="0067392D">
            <w:pPr>
              <w:ind w:leftChars="-50" w:left="-100" w:rightChars="-50" w:right="-10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马列</w:t>
            </w:r>
          </w:p>
        </w:tc>
      </w:tr>
      <w:tr w:rsidR="0067392D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7392D" w:rsidRDefault="0067392D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BS028004</w:t>
            </w:r>
          </w:p>
        </w:tc>
        <w:tc>
          <w:tcPr>
            <w:tcW w:w="3010" w:type="dxa"/>
            <w:vAlign w:val="center"/>
          </w:tcPr>
          <w:p w:rsidR="0067392D" w:rsidRDefault="0067392D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 w:rsidR="0067392D" w:rsidRDefault="0067392D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and Survey Report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7392D" w:rsidRDefault="0067392D">
            <w:pPr>
              <w:ind w:leftChars="-50" w:left="-100" w:rightChars="-50" w:right="-100"/>
              <w:jc w:val="center"/>
              <w:rPr>
                <w:rFonts w:hint="eastAsia"/>
                <w:bCs/>
                <w:sz w:val="18"/>
                <w:szCs w:val="18"/>
                <w:shd w:val="pct10" w:color="auto" w:fill="FFFFFF"/>
              </w:rPr>
            </w:pPr>
            <w:r w:rsidRPr="0018359F">
              <w:rPr>
                <w:rFonts w:hint="eastAsia"/>
                <w:bCs/>
                <w:szCs w:val="20"/>
              </w:rPr>
              <w:t>4</w:t>
            </w:r>
          </w:p>
        </w:tc>
        <w:tc>
          <w:tcPr>
            <w:tcW w:w="1027" w:type="dxa"/>
            <w:vAlign w:val="center"/>
          </w:tcPr>
          <w:p w:rsidR="0067392D" w:rsidRDefault="0067392D">
            <w:pPr>
              <w:ind w:leftChars="-50" w:left="-100" w:rightChars="-50" w:right="-10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67392D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7392D" w:rsidRDefault="0067392D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BS028005</w:t>
            </w:r>
          </w:p>
        </w:tc>
        <w:tc>
          <w:tcPr>
            <w:tcW w:w="3010" w:type="dxa"/>
            <w:vAlign w:val="center"/>
          </w:tcPr>
          <w:p w:rsidR="0067392D" w:rsidRDefault="0067392D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  <w:p w:rsidR="0067392D" w:rsidRDefault="0067392D">
            <w:pPr>
              <w:spacing w:line="240" w:lineRule="exact"/>
              <w:ind w:firstLineChars="53" w:firstLine="9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and Survey Report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7392D" w:rsidRDefault="0067392D">
            <w:pPr>
              <w:ind w:leftChars="-50" w:left="-100" w:rightChars="-50" w:right="-100"/>
              <w:jc w:val="center"/>
              <w:rPr>
                <w:rFonts w:hint="eastAsia"/>
                <w:bCs/>
                <w:sz w:val="18"/>
                <w:szCs w:val="18"/>
                <w:shd w:val="pct10" w:color="auto" w:fill="FFFFFF"/>
              </w:rPr>
            </w:pPr>
            <w:r w:rsidRPr="0018359F">
              <w:rPr>
                <w:rFonts w:hint="eastAsia"/>
                <w:bCs/>
                <w:szCs w:val="20"/>
              </w:rPr>
              <w:t>6</w:t>
            </w:r>
          </w:p>
        </w:tc>
        <w:tc>
          <w:tcPr>
            <w:tcW w:w="1027" w:type="dxa"/>
            <w:vAlign w:val="center"/>
          </w:tcPr>
          <w:p w:rsidR="0067392D" w:rsidRDefault="0067392D">
            <w:pPr>
              <w:ind w:leftChars="-50" w:left="-100" w:rightChars="-50" w:right="-100" w:firstLineChars="53" w:firstLine="95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67392D">
        <w:trPr>
          <w:cantSplit/>
          <w:trHeight w:val="449"/>
          <w:jc w:val="center"/>
        </w:trPr>
        <w:tc>
          <w:tcPr>
            <w:tcW w:w="1002" w:type="dxa"/>
            <w:vMerge w:val="restart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</w:t>
            </w:r>
          </w:p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业</w:t>
            </w:r>
          </w:p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67392D" w:rsidRDefault="0067392D" w:rsidP="008D4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BS028001</w:t>
            </w:r>
          </w:p>
        </w:tc>
        <w:tc>
          <w:tcPr>
            <w:tcW w:w="3010" w:type="dxa"/>
            <w:vAlign w:val="center"/>
          </w:tcPr>
          <w:p w:rsidR="0067392D" w:rsidRDefault="0067392D">
            <w:pPr>
              <w:spacing w:line="240" w:lineRule="exact"/>
              <w:ind w:leftChars="50" w:left="100" w:rightChars="50" w:right="100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农村区域发展专业认识实习</w:t>
            </w:r>
          </w:p>
          <w:p w:rsidR="0067392D" w:rsidRDefault="0067392D">
            <w:pPr>
              <w:spacing w:line="240" w:lineRule="exact"/>
              <w:ind w:leftChars="50" w:left="100" w:rightChars="50" w:right="100"/>
              <w:rPr>
                <w:rFonts w:hint="eastAsia"/>
                <w:bCs/>
                <w:szCs w:val="20"/>
              </w:rPr>
            </w:pPr>
            <w:r>
              <w:rPr>
                <w:szCs w:val="20"/>
              </w:rPr>
              <w:t>Field Practice on</w:t>
            </w:r>
            <w:r>
              <w:rPr>
                <w:rFonts w:hint="eastAsia"/>
                <w:szCs w:val="20"/>
              </w:rPr>
              <w:t xml:space="preserve"> Rural Regional Development</w:t>
            </w:r>
          </w:p>
        </w:tc>
        <w:tc>
          <w:tcPr>
            <w:tcW w:w="913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7392D" w:rsidRDefault="0067392D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67392D" w:rsidRDefault="0067392D">
            <w:pPr>
              <w:ind w:leftChars="-50" w:left="-100" w:rightChars="-50" w:right="-10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67392D">
        <w:trPr>
          <w:cantSplit/>
          <w:trHeight w:val="449"/>
          <w:jc w:val="center"/>
        </w:trPr>
        <w:tc>
          <w:tcPr>
            <w:tcW w:w="1002" w:type="dxa"/>
            <w:vMerge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7392D" w:rsidRDefault="0067392D" w:rsidP="000D38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BS0280</w:t>
            </w:r>
            <w:r w:rsidR="000D3835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010" w:type="dxa"/>
            <w:vAlign w:val="center"/>
          </w:tcPr>
          <w:p w:rsidR="0067392D" w:rsidRDefault="0067392D">
            <w:pPr>
              <w:spacing w:line="240" w:lineRule="exact"/>
              <w:ind w:leftChars="50" w:left="100" w:rightChars="50" w:right="100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农村区域发展专业综合教学实习</w:t>
            </w:r>
          </w:p>
          <w:p w:rsidR="0067392D" w:rsidRDefault="0067392D">
            <w:pPr>
              <w:spacing w:line="240" w:lineRule="exact"/>
              <w:ind w:leftChars="50" w:left="100" w:rightChars="50" w:right="100"/>
              <w:rPr>
                <w:rFonts w:hint="eastAsia"/>
                <w:bCs/>
                <w:szCs w:val="20"/>
              </w:rPr>
            </w:pPr>
            <w:r>
              <w:rPr>
                <w:szCs w:val="20"/>
              </w:rPr>
              <w:t>Comprehensive Teaching Practice</w:t>
            </w:r>
            <w:r>
              <w:rPr>
                <w:rFonts w:hint="eastAsia"/>
                <w:szCs w:val="20"/>
              </w:rPr>
              <w:t xml:space="preserve"> on Rural Regional Development</w:t>
            </w:r>
          </w:p>
        </w:tc>
        <w:tc>
          <w:tcPr>
            <w:tcW w:w="913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7392D" w:rsidRDefault="0067392D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6</w:t>
            </w:r>
          </w:p>
        </w:tc>
        <w:tc>
          <w:tcPr>
            <w:tcW w:w="1027" w:type="dxa"/>
            <w:vAlign w:val="center"/>
          </w:tcPr>
          <w:p w:rsidR="0067392D" w:rsidRDefault="0067392D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67392D">
        <w:trPr>
          <w:cantSplit/>
          <w:trHeight w:val="449"/>
          <w:jc w:val="center"/>
        </w:trPr>
        <w:tc>
          <w:tcPr>
            <w:tcW w:w="1002" w:type="dxa"/>
            <w:vMerge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7392D" w:rsidRDefault="0067392D" w:rsidP="008D436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BS028003</w:t>
            </w:r>
          </w:p>
        </w:tc>
        <w:tc>
          <w:tcPr>
            <w:tcW w:w="3010" w:type="dxa"/>
            <w:vAlign w:val="center"/>
          </w:tcPr>
          <w:p w:rsidR="0067392D" w:rsidRDefault="0067392D">
            <w:pPr>
              <w:spacing w:line="240" w:lineRule="exact"/>
              <w:ind w:leftChars="50" w:left="100" w:rightChars="50" w:right="100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《农业政策学》课程论文</w:t>
            </w:r>
          </w:p>
          <w:p w:rsidR="0067392D" w:rsidRDefault="0067392D">
            <w:pPr>
              <w:spacing w:line="240" w:lineRule="exact"/>
              <w:ind w:leftChars="50" w:left="100" w:rightChars="50" w:right="100"/>
              <w:rPr>
                <w:bCs/>
                <w:szCs w:val="20"/>
              </w:rPr>
            </w:pPr>
            <w:r>
              <w:rPr>
                <w:szCs w:val="20"/>
              </w:rPr>
              <w:t xml:space="preserve">Course Essay for Agricultural </w:t>
            </w:r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olicy</w:t>
            </w:r>
          </w:p>
        </w:tc>
        <w:tc>
          <w:tcPr>
            <w:tcW w:w="913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0.5</w:t>
            </w:r>
          </w:p>
        </w:tc>
        <w:tc>
          <w:tcPr>
            <w:tcW w:w="851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7392D" w:rsidRPr="002542BA" w:rsidRDefault="0067392D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 w:rsidRPr="002542BA">
              <w:rPr>
                <w:rFonts w:hint="eastAsia"/>
                <w:bCs/>
                <w:szCs w:val="20"/>
              </w:rPr>
              <w:t>6</w:t>
            </w:r>
          </w:p>
        </w:tc>
        <w:tc>
          <w:tcPr>
            <w:tcW w:w="1027" w:type="dxa"/>
            <w:vAlign w:val="center"/>
          </w:tcPr>
          <w:p w:rsidR="0067392D" w:rsidRDefault="0067392D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67392D">
        <w:trPr>
          <w:cantSplit/>
          <w:trHeight w:val="449"/>
          <w:jc w:val="center"/>
        </w:trPr>
        <w:tc>
          <w:tcPr>
            <w:tcW w:w="1002" w:type="dxa"/>
            <w:vMerge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7392D" w:rsidRDefault="0067392D" w:rsidP="0067392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BS031012</w:t>
            </w:r>
          </w:p>
        </w:tc>
        <w:tc>
          <w:tcPr>
            <w:tcW w:w="3010" w:type="dxa"/>
            <w:vAlign w:val="center"/>
          </w:tcPr>
          <w:p w:rsidR="0067392D" w:rsidRDefault="0067392D">
            <w:pPr>
              <w:spacing w:line="240" w:lineRule="exact"/>
              <w:ind w:leftChars="50" w:left="100" w:rightChars="50" w:right="100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《农村发展规划》课程论文</w:t>
            </w:r>
          </w:p>
          <w:p w:rsidR="0067392D" w:rsidRDefault="0067392D">
            <w:pPr>
              <w:spacing w:line="240" w:lineRule="exact"/>
              <w:ind w:leftChars="50" w:left="100" w:rightChars="50" w:right="100"/>
              <w:rPr>
                <w:rFonts w:hint="eastAsia"/>
                <w:bCs/>
                <w:szCs w:val="20"/>
              </w:rPr>
            </w:pPr>
            <w:r>
              <w:rPr>
                <w:szCs w:val="20"/>
              </w:rPr>
              <w:t>Course Essay for Rural Development Planning</w:t>
            </w:r>
          </w:p>
        </w:tc>
        <w:tc>
          <w:tcPr>
            <w:tcW w:w="913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0.5</w:t>
            </w:r>
          </w:p>
        </w:tc>
        <w:tc>
          <w:tcPr>
            <w:tcW w:w="851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7392D" w:rsidRPr="002542BA" w:rsidRDefault="0067392D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 w:rsidRPr="002542BA">
              <w:rPr>
                <w:rFonts w:hint="eastAsia"/>
                <w:bCs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 w:rsidR="0067392D" w:rsidRDefault="0067392D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67392D">
        <w:trPr>
          <w:cantSplit/>
          <w:trHeight w:val="510"/>
          <w:jc w:val="center"/>
        </w:trPr>
        <w:tc>
          <w:tcPr>
            <w:tcW w:w="1002" w:type="dxa"/>
            <w:vMerge w:val="restart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综</w:t>
            </w:r>
          </w:p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合</w:t>
            </w:r>
          </w:p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67392D" w:rsidRDefault="0067392D" w:rsidP="008D436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BS028009</w:t>
            </w:r>
          </w:p>
        </w:tc>
        <w:tc>
          <w:tcPr>
            <w:tcW w:w="3010" w:type="dxa"/>
            <w:vAlign w:val="center"/>
          </w:tcPr>
          <w:p w:rsidR="0067392D" w:rsidRDefault="0067392D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创新创业实践</w:t>
            </w:r>
          </w:p>
          <w:p w:rsidR="0067392D" w:rsidRDefault="0067392D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Innovative and Entrepreneurial Practice</w:t>
            </w:r>
          </w:p>
        </w:tc>
        <w:tc>
          <w:tcPr>
            <w:tcW w:w="913" w:type="dxa"/>
            <w:vAlign w:val="center"/>
          </w:tcPr>
          <w:p w:rsidR="0067392D" w:rsidRDefault="0067392D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7392D" w:rsidRDefault="0067392D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7392D" w:rsidRDefault="0067392D" w:rsidP="00EC5A06">
            <w:pPr>
              <w:spacing w:line="240" w:lineRule="exact"/>
              <w:ind w:firstLineChars="202" w:firstLine="364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67392D" w:rsidRDefault="0067392D" w:rsidP="00EC5A06">
            <w:pPr>
              <w:spacing w:line="240" w:lineRule="exact"/>
              <w:ind w:firstLineChars="152" w:firstLine="274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67392D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7392D" w:rsidRDefault="0067392D" w:rsidP="000D383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BS02801</w:t>
            </w:r>
            <w:r w:rsidR="000D383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:rsidR="0067392D" w:rsidRDefault="0067392D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毕业实习及报告</w:t>
            </w:r>
          </w:p>
          <w:p w:rsidR="0067392D" w:rsidRDefault="0067392D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Graduation Practice and Report</w:t>
            </w:r>
          </w:p>
        </w:tc>
        <w:tc>
          <w:tcPr>
            <w:tcW w:w="913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67392D" w:rsidRDefault="0067392D">
            <w:pPr>
              <w:ind w:leftChars="-50" w:left="-100" w:rightChars="-50" w:right="-100" w:firstLineChars="200" w:firstLine="360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67392D">
        <w:trPr>
          <w:cantSplit/>
          <w:trHeight w:val="510"/>
          <w:jc w:val="center"/>
        </w:trPr>
        <w:tc>
          <w:tcPr>
            <w:tcW w:w="1002" w:type="dxa"/>
            <w:vMerge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7392D" w:rsidRDefault="0067392D" w:rsidP="008D436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BS028007</w:t>
            </w:r>
          </w:p>
        </w:tc>
        <w:tc>
          <w:tcPr>
            <w:tcW w:w="3010" w:type="dxa"/>
            <w:vAlign w:val="center"/>
          </w:tcPr>
          <w:p w:rsidR="0067392D" w:rsidRDefault="0067392D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毕业论文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设计</w:t>
            </w:r>
            <w:r>
              <w:rPr>
                <w:rFonts w:hint="eastAsia"/>
                <w:bCs/>
                <w:sz w:val="18"/>
                <w:szCs w:val="18"/>
              </w:rPr>
              <w:t>)</w:t>
            </w:r>
          </w:p>
          <w:p w:rsidR="0067392D" w:rsidRDefault="0067392D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B.A. Thesis Writing (Design)</w:t>
            </w:r>
          </w:p>
        </w:tc>
        <w:tc>
          <w:tcPr>
            <w:tcW w:w="913" w:type="dxa"/>
            <w:vAlign w:val="center"/>
          </w:tcPr>
          <w:p w:rsidR="0067392D" w:rsidRDefault="0067392D">
            <w:pPr>
              <w:spacing w:line="320" w:lineRule="exact"/>
              <w:ind w:leftChars="30" w:left="60" w:rightChars="30" w:right="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7392D" w:rsidRDefault="0067392D">
            <w:pPr>
              <w:spacing w:line="320" w:lineRule="exact"/>
              <w:ind w:leftChars="30" w:left="60" w:rightChars="30" w:right="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7392D" w:rsidRDefault="0067392D">
            <w:pPr>
              <w:spacing w:line="320" w:lineRule="exact"/>
              <w:ind w:leftChars="30" w:left="60" w:rightChars="30" w:right="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67392D" w:rsidRDefault="0067392D">
            <w:pPr>
              <w:ind w:leftChars="-50" w:left="-100" w:rightChars="-50" w:right="-100" w:firstLineChars="200" w:firstLine="360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67392D">
        <w:trPr>
          <w:cantSplit/>
          <w:trHeight w:val="510"/>
          <w:jc w:val="center"/>
        </w:trPr>
        <w:tc>
          <w:tcPr>
            <w:tcW w:w="5343" w:type="dxa"/>
            <w:gridSpan w:val="3"/>
            <w:vAlign w:val="center"/>
          </w:tcPr>
          <w:p w:rsidR="0067392D" w:rsidRDefault="006739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3641" w:type="dxa"/>
            <w:gridSpan w:val="4"/>
            <w:vAlign w:val="center"/>
          </w:tcPr>
          <w:p w:rsidR="0067392D" w:rsidRDefault="0067392D">
            <w:pPr>
              <w:ind w:leftChars="-50" w:left="-100" w:rightChars="-50" w:right="-1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28.5</w:t>
            </w:r>
          </w:p>
        </w:tc>
      </w:tr>
    </w:tbl>
    <w:p w:rsidR="003F1DAC" w:rsidRDefault="003F1DAC">
      <w:pPr>
        <w:pStyle w:val="10"/>
        <w:ind w:firstLineChars="0" w:firstLine="0"/>
        <w:rPr>
          <w:rFonts w:ascii="仿宋" w:eastAsia="仿宋" w:hAnsi="仿宋" w:cs="仿宋_GB2312" w:hint="eastAsia"/>
          <w:kern w:val="0"/>
          <w:szCs w:val="32"/>
        </w:rPr>
      </w:pPr>
    </w:p>
    <w:p w:rsidR="003F1DAC" w:rsidRDefault="003F1DAC">
      <w:pPr>
        <w:pStyle w:val="10"/>
        <w:ind w:firstLineChars="0" w:firstLine="0"/>
        <w:rPr>
          <w:rFonts w:ascii="仿宋" w:eastAsia="仿宋" w:hAnsi="仿宋" w:cs="仿宋_GB2312"/>
          <w:kern w:val="0"/>
          <w:szCs w:val="32"/>
        </w:rPr>
        <w:sectPr w:rsidR="003F1DAC">
          <w:headerReference w:type="default" r:id="rId8"/>
          <w:pgSz w:w="11906" w:h="16838"/>
          <w:pgMar w:top="1417" w:right="1417" w:bottom="1417" w:left="1417" w:header="851" w:footer="992" w:gutter="0"/>
          <w:cols w:space="720"/>
          <w:docGrid w:linePitch="349"/>
        </w:sectPr>
      </w:pPr>
    </w:p>
    <w:p w:rsidR="003F1DAC" w:rsidRDefault="003F1DAC">
      <w:pPr>
        <w:pStyle w:val="4"/>
      </w:pPr>
      <w:r>
        <w:lastRenderedPageBreak/>
        <w:t>附表</w:t>
      </w:r>
      <w:r>
        <w:rPr>
          <w:rFonts w:hint="eastAsia"/>
        </w:rPr>
        <w:t>5</w:t>
      </w:r>
      <w:r>
        <w:t xml:space="preserve">　　　　　　　　　　　　　　　　　　　　　</w:t>
      </w:r>
      <w:r>
        <w:rPr>
          <w:rFonts w:hint="eastAsia"/>
        </w:rPr>
        <w:t>农村区域发展</w:t>
      </w:r>
      <w:r>
        <w:t>本科专业教学活动时间分配表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9"/>
        <w:gridCol w:w="118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3F1DAC">
        <w:trPr>
          <w:cantSplit/>
          <w:trHeight w:hRule="exact" w:val="680"/>
          <w:jc w:val="center"/>
        </w:trPr>
        <w:tc>
          <w:tcPr>
            <w:tcW w:w="1617" w:type="dxa"/>
            <w:gridSpan w:val="2"/>
            <w:tcBorders>
              <w:tl2br w:val="single" w:sz="4" w:space="0" w:color="auto"/>
            </w:tcBorders>
            <w:vAlign w:val="center"/>
          </w:tcPr>
          <w:p w:rsidR="003F1DAC" w:rsidRDefault="003F1DA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周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次</w:t>
            </w:r>
          </w:p>
          <w:p w:rsidR="003F1DAC" w:rsidRDefault="003F1DAC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学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年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</w:t>
            </w:r>
          </w:p>
        </w:tc>
      </w:tr>
      <w:tr w:rsidR="003F1DAC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一</w:t>
            </w:r>
          </w:p>
        </w:tc>
        <w:tc>
          <w:tcPr>
            <w:tcW w:w="1188" w:type="dxa"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☆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×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3F1DAC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3F1DAC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二</w:t>
            </w:r>
          </w:p>
        </w:tc>
        <w:tc>
          <w:tcPr>
            <w:tcW w:w="1188" w:type="dxa"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3F1DAC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3F1DAC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三</w:t>
            </w:r>
          </w:p>
        </w:tc>
        <w:tc>
          <w:tcPr>
            <w:tcW w:w="1188" w:type="dxa"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5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3F1DAC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3F1DAC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四</w:t>
            </w:r>
          </w:p>
        </w:tc>
        <w:tc>
          <w:tcPr>
            <w:tcW w:w="1188" w:type="dxa"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7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</w:tr>
      <w:tr w:rsidR="003F1DAC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3F1DAC" w:rsidRDefault="003F1D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学期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‖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‖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‖</w:t>
            </w: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F1DAC" w:rsidRDefault="003F1DAC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</w:tr>
    </w:tbl>
    <w:p w:rsidR="003F1DAC" w:rsidRDefault="003F1DAC">
      <w:pPr>
        <w:spacing w:line="240" w:lineRule="exact"/>
        <w:ind w:left="1350" w:hangingChars="750" w:hanging="135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>说明：</w:t>
      </w:r>
      <w:r>
        <w:rPr>
          <w:rFonts w:eastAsia="黑体"/>
          <w:sz w:val="18"/>
          <w:szCs w:val="18"/>
        </w:rPr>
        <w:t>1</w:t>
      </w:r>
      <w:r>
        <w:rPr>
          <w:rFonts w:eastAsia="黑体"/>
          <w:sz w:val="18"/>
          <w:szCs w:val="18"/>
        </w:rPr>
        <w:t>、符号：</w:t>
      </w:r>
      <w:r>
        <w:rPr>
          <w:rFonts w:eastAsia="黑体"/>
          <w:sz w:val="18"/>
          <w:szCs w:val="18"/>
        </w:rPr>
        <w:t>□</w:t>
      </w:r>
      <w:r>
        <w:rPr>
          <w:rFonts w:eastAsia="黑体"/>
          <w:sz w:val="18"/>
          <w:szCs w:val="18"/>
        </w:rPr>
        <w:t>上课</w:t>
      </w:r>
      <w:r>
        <w:rPr>
          <w:rFonts w:eastAsia="黑体"/>
          <w:sz w:val="18"/>
          <w:szCs w:val="18"/>
        </w:rPr>
        <w:t xml:space="preserve">  ☆</w:t>
      </w:r>
      <w:r>
        <w:rPr>
          <w:rFonts w:eastAsia="黑体"/>
          <w:sz w:val="18"/>
          <w:szCs w:val="18"/>
        </w:rPr>
        <w:t>军事理论及训练</w:t>
      </w:r>
      <w:r>
        <w:rPr>
          <w:rFonts w:eastAsia="黑体"/>
          <w:sz w:val="18"/>
          <w:szCs w:val="18"/>
        </w:rPr>
        <w:t xml:space="preserve">  △</w:t>
      </w:r>
      <w:r>
        <w:rPr>
          <w:rFonts w:eastAsia="黑体"/>
          <w:sz w:val="18"/>
          <w:szCs w:val="18"/>
        </w:rPr>
        <w:t>专业劳动</w:t>
      </w:r>
      <w:r>
        <w:rPr>
          <w:rFonts w:eastAsia="黑体"/>
          <w:sz w:val="18"/>
          <w:szCs w:val="18"/>
        </w:rPr>
        <w:t xml:space="preserve">  ×</w:t>
      </w:r>
      <w:r>
        <w:rPr>
          <w:rFonts w:eastAsia="黑体"/>
          <w:sz w:val="18"/>
          <w:szCs w:val="18"/>
        </w:rPr>
        <w:t>生产劳动</w:t>
      </w:r>
      <w:r>
        <w:rPr>
          <w:rFonts w:eastAsia="黑体"/>
          <w:sz w:val="18"/>
          <w:szCs w:val="18"/>
        </w:rPr>
        <w:t xml:space="preserve">  ▲</w:t>
      </w:r>
      <w:r>
        <w:rPr>
          <w:rFonts w:eastAsia="黑体"/>
          <w:sz w:val="18"/>
          <w:szCs w:val="18"/>
        </w:rPr>
        <w:t>分散进行的园场实习、农事劳动、专业劳动等</w:t>
      </w:r>
      <w:r>
        <w:rPr>
          <w:rFonts w:eastAsia="黑体"/>
          <w:sz w:val="18"/>
          <w:szCs w:val="18"/>
        </w:rPr>
        <w:t xml:space="preserve">  ⊙</w:t>
      </w:r>
      <w:r>
        <w:rPr>
          <w:rFonts w:eastAsia="黑体"/>
          <w:sz w:val="18"/>
          <w:szCs w:val="18"/>
        </w:rPr>
        <w:t>教学实习</w:t>
      </w:r>
      <w:r>
        <w:rPr>
          <w:rFonts w:eastAsia="黑体"/>
          <w:sz w:val="18"/>
          <w:szCs w:val="18"/>
        </w:rPr>
        <w:t xml:space="preserve">  ※</w:t>
      </w:r>
      <w:r>
        <w:rPr>
          <w:rFonts w:eastAsia="黑体"/>
          <w:sz w:val="18"/>
          <w:szCs w:val="18"/>
        </w:rPr>
        <w:t>课程设计</w:t>
      </w:r>
      <w:r>
        <w:rPr>
          <w:rFonts w:eastAsia="黑体"/>
          <w:sz w:val="18"/>
          <w:szCs w:val="18"/>
        </w:rPr>
        <w:t xml:space="preserve">  </w:t>
      </w:r>
      <w:r>
        <w:rPr>
          <w:rFonts w:eastAsia="黑体"/>
          <w:b/>
          <w:sz w:val="18"/>
          <w:szCs w:val="18"/>
        </w:rPr>
        <w:t>：</w:t>
      </w:r>
      <w:r>
        <w:rPr>
          <w:rFonts w:eastAsia="黑体"/>
          <w:sz w:val="18"/>
          <w:szCs w:val="18"/>
        </w:rPr>
        <w:t>考试</w:t>
      </w:r>
      <w:r>
        <w:rPr>
          <w:rFonts w:eastAsia="黑体"/>
          <w:sz w:val="18"/>
          <w:szCs w:val="18"/>
        </w:rPr>
        <w:t xml:space="preserve">  ∞</w:t>
      </w:r>
      <w:r>
        <w:rPr>
          <w:rFonts w:eastAsia="黑体"/>
          <w:sz w:val="18"/>
          <w:szCs w:val="18"/>
        </w:rPr>
        <w:t>毕业（生产）实习</w:t>
      </w:r>
      <w:r>
        <w:rPr>
          <w:rFonts w:eastAsia="黑体"/>
          <w:sz w:val="18"/>
          <w:szCs w:val="18"/>
        </w:rPr>
        <w:t xml:space="preserve">   ◆</w:t>
      </w:r>
      <w:r>
        <w:rPr>
          <w:rFonts w:eastAsia="黑体"/>
          <w:sz w:val="18"/>
          <w:szCs w:val="18"/>
        </w:rPr>
        <w:t>毕业设计</w:t>
      </w:r>
      <w:r>
        <w:rPr>
          <w:rFonts w:eastAsia="黑体"/>
          <w:sz w:val="18"/>
          <w:szCs w:val="18"/>
        </w:rPr>
        <w:t xml:space="preserve">  ‖</w:t>
      </w:r>
      <w:r>
        <w:rPr>
          <w:rFonts w:eastAsia="黑体"/>
          <w:sz w:val="18"/>
          <w:szCs w:val="18"/>
        </w:rPr>
        <w:t>毕业</w:t>
      </w:r>
      <w:r>
        <w:rPr>
          <w:rFonts w:eastAsia="黑体"/>
          <w:sz w:val="18"/>
          <w:szCs w:val="18"/>
        </w:rPr>
        <w:t>(</w:t>
      </w:r>
      <w:r>
        <w:rPr>
          <w:rFonts w:eastAsia="黑体"/>
          <w:sz w:val="18"/>
          <w:szCs w:val="18"/>
        </w:rPr>
        <w:t>生产</w:t>
      </w:r>
      <w:r>
        <w:rPr>
          <w:rFonts w:eastAsia="黑体"/>
          <w:sz w:val="18"/>
          <w:szCs w:val="18"/>
        </w:rPr>
        <w:t>)</w:t>
      </w:r>
      <w:r>
        <w:rPr>
          <w:rFonts w:eastAsia="黑体"/>
          <w:sz w:val="18"/>
          <w:szCs w:val="18"/>
        </w:rPr>
        <w:t>实习总结、论文答辩</w:t>
      </w:r>
      <w:r>
        <w:rPr>
          <w:rFonts w:eastAsia="黑体"/>
          <w:sz w:val="18"/>
          <w:szCs w:val="18"/>
        </w:rPr>
        <w:t xml:space="preserve">  #</w:t>
      </w:r>
      <w:r>
        <w:rPr>
          <w:rFonts w:eastAsia="黑体"/>
          <w:sz w:val="18"/>
          <w:szCs w:val="18"/>
        </w:rPr>
        <w:t>假期</w:t>
      </w:r>
      <w:r>
        <w:rPr>
          <w:rFonts w:eastAsia="黑体"/>
          <w:sz w:val="18"/>
          <w:szCs w:val="18"/>
        </w:rPr>
        <w:t xml:space="preserve">    /</w:t>
      </w:r>
      <w:r>
        <w:rPr>
          <w:rFonts w:eastAsia="黑体"/>
          <w:sz w:val="18"/>
          <w:szCs w:val="18"/>
        </w:rPr>
        <w:t>为分割符，如</w:t>
      </w:r>
      <w:r>
        <w:rPr>
          <w:rFonts w:eastAsia="黑体"/>
          <w:sz w:val="18"/>
          <w:szCs w:val="18"/>
        </w:rPr>
        <w:t>“⊙/”</w:t>
      </w:r>
      <w:r>
        <w:rPr>
          <w:rFonts w:eastAsia="黑体"/>
          <w:sz w:val="18"/>
          <w:szCs w:val="18"/>
        </w:rPr>
        <w:t>指前半周教学实习；</w:t>
      </w:r>
      <w:r>
        <w:rPr>
          <w:rFonts w:eastAsia="黑体"/>
          <w:sz w:val="18"/>
          <w:szCs w:val="18"/>
        </w:rPr>
        <w:t>“/⊙”</w:t>
      </w:r>
      <w:r>
        <w:rPr>
          <w:rFonts w:eastAsia="黑体"/>
          <w:sz w:val="18"/>
          <w:szCs w:val="18"/>
        </w:rPr>
        <w:t>指后半周教学实习。</w:t>
      </w:r>
    </w:p>
    <w:p w:rsidR="003F1DAC" w:rsidRDefault="003F1DAC">
      <w:pPr>
        <w:spacing w:line="240" w:lineRule="exact"/>
        <w:ind w:left="1080" w:hangingChars="600" w:hanging="1080"/>
        <w:rPr>
          <w:rFonts w:eastAsia="黑体"/>
          <w:kern w:val="28"/>
          <w:sz w:val="18"/>
          <w:szCs w:val="18"/>
        </w:rPr>
      </w:pPr>
      <w:r>
        <w:rPr>
          <w:rFonts w:eastAsia="黑体" w:hint="eastAsia"/>
          <w:sz w:val="18"/>
          <w:szCs w:val="18"/>
        </w:rPr>
        <w:t xml:space="preserve">      </w:t>
      </w:r>
      <w:r>
        <w:rPr>
          <w:rFonts w:eastAsia="黑体"/>
          <w:sz w:val="18"/>
          <w:szCs w:val="18"/>
        </w:rPr>
        <w:t>2</w:t>
      </w:r>
      <w:r>
        <w:rPr>
          <w:rFonts w:eastAsia="黑体"/>
          <w:sz w:val="18"/>
          <w:szCs w:val="18"/>
        </w:rPr>
        <w:t>、多学期开设的环节需要加下划线</w:t>
      </w:r>
      <w:r>
        <w:rPr>
          <w:rFonts w:eastAsia="黑体"/>
          <w:sz w:val="18"/>
          <w:szCs w:val="18"/>
        </w:rPr>
        <w:t>“</w:t>
      </w:r>
      <w:r>
        <w:rPr>
          <w:rFonts w:eastAsia="黑体"/>
          <w:sz w:val="18"/>
          <w:szCs w:val="18"/>
          <w:u w:val="single"/>
        </w:rPr>
        <w:t xml:space="preserve">    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标明。</w:t>
      </w:r>
      <w:r>
        <w:rPr>
          <w:rFonts w:eastAsia="黑体"/>
          <w:sz w:val="18"/>
          <w:szCs w:val="18"/>
        </w:rPr>
        <w:t xml:space="preserve"> </w:t>
      </w:r>
      <w:r>
        <w:rPr>
          <w:rFonts w:eastAsia="黑体"/>
          <w:sz w:val="18"/>
          <w:szCs w:val="18"/>
        </w:rPr>
        <w:t>如：</w:t>
      </w:r>
      <w:r>
        <w:rPr>
          <w:rFonts w:eastAsia="黑体"/>
          <w:sz w:val="18"/>
          <w:szCs w:val="18"/>
        </w:rPr>
        <w:t>“</w:t>
      </w:r>
      <w:r>
        <w:rPr>
          <w:rFonts w:eastAsia="黑体"/>
          <w:sz w:val="18"/>
          <w:szCs w:val="18"/>
          <w:u w:val="single"/>
        </w:rPr>
        <w:t>⊙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为多学期开设的教学实习，本学期</w:t>
      </w:r>
      <w:r>
        <w:rPr>
          <w:rFonts w:eastAsia="黑体"/>
          <w:sz w:val="18"/>
          <w:szCs w:val="18"/>
        </w:rPr>
        <w:t>1</w:t>
      </w:r>
      <w:r>
        <w:rPr>
          <w:rFonts w:eastAsia="黑体"/>
          <w:sz w:val="18"/>
          <w:szCs w:val="18"/>
        </w:rPr>
        <w:t>周；</w:t>
      </w:r>
      <w:r>
        <w:rPr>
          <w:rFonts w:eastAsia="黑体"/>
          <w:sz w:val="18"/>
          <w:szCs w:val="18"/>
        </w:rPr>
        <w:t>“</w:t>
      </w:r>
      <w:r>
        <w:rPr>
          <w:rFonts w:eastAsia="黑体"/>
          <w:sz w:val="18"/>
          <w:szCs w:val="18"/>
          <w:u w:val="single"/>
        </w:rPr>
        <w:t>⊙/2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</w:t>
      </w:r>
      <w:r>
        <w:rPr>
          <w:rFonts w:eastAsia="黑体"/>
          <w:sz w:val="18"/>
          <w:szCs w:val="18"/>
        </w:rPr>
        <w:t>0.5</w:t>
      </w:r>
      <w:r>
        <w:rPr>
          <w:rFonts w:eastAsia="黑体"/>
          <w:sz w:val="18"/>
          <w:szCs w:val="18"/>
        </w:rPr>
        <w:t>周，安排在前半周；</w:t>
      </w:r>
      <w:r>
        <w:rPr>
          <w:rFonts w:eastAsia="黑体"/>
          <w:sz w:val="18"/>
          <w:szCs w:val="18"/>
        </w:rPr>
        <w:t>“/</w:t>
      </w:r>
      <w:r>
        <w:rPr>
          <w:rFonts w:eastAsia="黑体"/>
          <w:sz w:val="18"/>
          <w:szCs w:val="18"/>
          <w:u w:val="single"/>
        </w:rPr>
        <w:t>⊙/4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</w:t>
      </w:r>
      <w:r>
        <w:rPr>
          <w:rFonts w:eastAsia="黑体"/>
          <w:sz w:val="18"/>
          <w:szCs w:val="18"/>
        </w:rPr>
        <w:t>0.25</w:t>
      </w:r>
      <w:r>
        <w:rPr>
          <w:rFonts w:eastAsia="黑体"/>
          <w:sz w:val="18"/>
          <w:szCs w:val="18"/>
        </w:rPr>
        <w:t>周，安排在后半周。</w:t>
      </w:r>
    </w:p>
    <w:p w:rsidR="003F1DAC" w:rsidRDefault="003F1DAC"/>
    <w:sectPr w:rsidR="003F1DAC">
      <w:footerReference w:type="default" r:id="rId9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1A" w:rsidRDefault="009E1B1A">
      <w:r>
        <w:separator/>
      </w:r>
    </w:p>
  </w:endnote>
  <w:endnote w:type="continuationSeparator" w:id="0">
    <w:p w:rsidR="009E1B1A" w:rsidRDefault="009E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AC" w:rsidRDefault="003F1DAC">
    <w:pPr>
      <w:tabs>
        <w:tab w:val="center" w:pos="4153"/>
        <w:tab w:val="right" w:pos="8306"/>
      </w:tabs>
      <w:jc w:val="center"/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5" o:spid="_x0000_s2059" type="#_x0000_t202" style="position:absolute;left:0;text-align:left;margin-left:0;margin-top:0;width:9.05pt;height:10.35pt;z-index:251657728;mso-wrap-style:none;mso-position-horizontal:center;mso-position-horizontal-relative:margin" filled="f" stroked="f">
          <v:textbox style="mso-fit-shape-to-text:t" inset="0,0,0,0">
            <w:txbxContent>
              <w:p w:rsidR="003F1DAC" w:rsidRDefault="003F1DA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A3728" w:rsidRPr="004A3728">
                  <w:rPr>
                    <w:noProof/>
                    <w:sz w:val="18"/>
                    <w:lang w:val="en-US" w:eastAsia="zh-CN"/>
                  </w:rPr>
                  <w:t>11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1A" w:rsidRDefault="009E1B1A">
      <w:r>
        <w:separator/>
      </w:r>
    </w:p>
  </w:footnote>
  <w:footnote w:type="continuationSeparator" w:id="0">
    <w:p w:rsidR="009E1B1A" w:rsidRDefault="009E1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AC" w:rsidRDefault="003F1DAC">
    <w:pPr>
      <w:tabs>
        <w:tab w:val="center" w:pos="4153"/>
        <w:tab w:val="right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652"/>
    <w:multiLevelType w:val="multilevel"/>
    <w:tmpl w:val="0BB8565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053"/>
    <w:rsid w:val="00002A9D"/>
    <w:rsid w:val="00006F0C"/>
    <w:rsid w:val="000119AD"/>
    <w:rsid w:val="00015E47"/>
    <w:rsid w:val="00016B4A"/>
    <w:rsid w:val="000206CD"/>
    <w:rsid w:val="00040ADD"/>
    <w:rsid w:val="00044134"/>
    <w:rsid w:val="00046763"/>
    <w:rsid w:val="00071F09"/>
    <w:rsid w:val="00075BF7"/>
    <w:rsid w:val="00080383"/>
    <w:rsid w:val="00080CA4"/>
    <w:rsid w:val="00092A7F"/>
    <w:rsid w:val="00097698"/>
    <w:rsid w:val="000A2EC9"/>
    <w:rsid w:val="000A7343"/>
    <w:rsid w:val="000B08EF"/>
    <w:rsid w:val="000C3B14"/>
    <w:rsid w:val="000D3835"/>
    <w:rsid w:val="000F15CC"/>
    <w:rsid w:val="000F1D4A"/>
    <w:rsid w:val="000F1E3B"/>
    <w:rsid w:val="001500B7"/>
    <w:rsid w:val="00167F8C"/>
    <w:rsid w:val="001717FA"/>
    <w:rsid w:val="0017378D"/>
    <w:rsid w:val="00181CEB"/>
    <w:rsid w:val="0018214A"/>
    <w:rsid w:val="001832E5"/>
    <w:rsid w:val="0018359F"/>
    <w:rsid w:val="001A7E76"/>
    <w:rsid w:val="001B7507"/>
    <w:rsid w:val="001D4BCC"/>
    <w:rsid w:val="001D5443"/>
    <w:rsid w:val="001E2574"/>
    <w:rsid w:val="001F2B2E"/>
    <w:rsid w:val="002056B3"/>
    <w:rsid w:val="00221E0B"/>
    <w:rsid w:val="00224CF9"/>
    <w:rsid w:val="002308FE"/>
    <w:rsid w:val="00230EDE"/>
    <w:rsid w:val="00244702"/>
    <w:rsid w:val="00246B29"/>
    <w:rsid w:val="002536B5"/>
    <w:rsid w:val="002542BA"/>
    <w:rsid w:val="002877FF"/>
    <w:rsid w:val="002B1052"/>
    <w:rsid w:val="002B255B"/>
    <w:rsid w:val="002D3AF3"/>
    <w:rsid w:val="002F744C"/>
    <w:rsid w:val="003016E3"/>
    <w:rsid w:val="00302108"/>
    <w:rsid w:val="00302935"/>
    <w:rsid w:val="003135E1"/>
    <w:rsid w:val="003165C4"/>
    <w:rsid w:val="00321D44"/>
    <w:rsid w:val="00336421"/>
    <w:rsid w:val="0036418E"/>
    <w:rsid w:val="00367ADA"/>
    <w:rsid w:val="00376E59"/>
    <w:rsid w:val="003A3999"/>
    <w:rsid w:val="003B692F"/>
    <w:rsid w:val="003C1744"/>
    <w:rsid w:val="003E419F"/>
    <w:rsid w:val="003F1DAC"/>
    <w:rsid w:val="003F2A24"/>
    <w:rsid w:val="0040075B"/>
    <w:rsid w:val="0040108D"/>
    <w:rsid w:val="00413C9C"/>
    <w:rsid w:val="00413E95"/>
    <w:rsid w:val="00436FC2"/>
    <w:rsid w:val="00443DBF"/>
    <w:rsid w:val="00465AB9"/>
    <w:rsid w:val="0047304E"/>
    <w:rsid w:val="00473565"/>
    <w:rsid w:val="00490711"/>
    <w:rsid w:val="0049365B"/>
    <w:rsid w:val="004A3728"/>
    <w:rsid w:val="004C49DB"/>
    <w:rsid w:val="004C6053"/>
    <w:rsid w:val="004C7091"/>
    <w:rsid w:val="004C7E83"/>
    <w:rsid w:val="004D26FA"/>
    <w:rsid w:val="004D71AB"/>
    <w:rsid w:val="004D7521"/>
    <w:rsid w:val="004F2CD5"/>
    <w:rsid w:val="005078D7"/>
    <w:rsid w:val="005223DE"/>
    <w:rsid w:val="005373A3"/>
    <w:rsid w:val="005414BA"/>
    <w:rsid w:val="00541FE4"/>
    <w:rsid w:val="00565766"/>
    <w:rsid w:val="00567188"/>
    <w:rsid w:val="0059643C"/>
    <w:rsid w:val="00597516"/>
    <w:rsid w:val="005A3E3E"/>
    <w:rsid w:val="005B2A04"/>
    <w:rsid w:val="005D46AE"/>
    <w:rsid w:val="005E1C4B"/>
    <w:rsid w:val="005E3060"/>
    <w:rsid w:val="005E4C5B"/>
    <w:rsid w:val="005E70B3"/>
    <w:rsid w:val="005F2A29"/>
    <w:rsid w:val="00606350"/>
    <w:rsid w:val="0060689B"/>
    <w:rsid w:val="006074FC"/>
    <w:rsid w:val="00622700"/>
    <w:rsid w:val="00622721"/>
    <w:rsid w:val="00630737"/>
    <w:rsid w:val="006311AF"/>
    <w:rsid w:val="00650D50"/>
    <w:rsid w:val="00663D9F"/>
    <w:rsid w:val="006651EF"/>
    <w:rsid w:val="0066570C"/>
    <w:rsid w:val="0067392D"/>
    <w:rsid w:val="006747E0"/>
    <w:rsid w:val="00684F51"/>
    <w:rsid w:val="006A04E6"/>
    <w:rsid w:val="006A127E"/>
    <w:rsid w:val="006A3C8C"/>
    <w:rsid w:val="006B5DD2"/>
    <w:rsid w:val="006C0925"/>
    <w:rsid w:val="006D2E17"/>
    <w:rsid w:val="006D2F7D"/>
    <w:rsid w:val="006F675F"/>
    <w:rsid w:val="00724A87"/>
    <w:rsid w:val="00726B6D"/>
    <w:rsid w:val="00753A96"/>
    <w:rsid w:val="00754591"/>
    <w:rsid w:val="00772D81"/>
    <w:rsid w:val="00781B81"/>
    <w:rsid w:val="00785108"/>
    <w:rsid w:val="00794993"/>
    <w:rsid w:val="007C461A"/>
    <w:rsid w:val="007D6EC2"/>
    <w:rsid w:val="007F0A4A"/>
    <w:rsid w:val="007F707B"/>
    <w:rsid w:val="00804C44"/>
    <w:rsid w:val="0080722F"/>
    <w:rsid w:val="008153ED"/>
    <w:rsid w:val="00816F08"/>
    <w:rsid w:val="00820EB8"/>
    <w:rsid w:val="00840DD8"/>
    <w:rsid w:val="008752C6"/>
    <w:rsid w:val="008C312F"/>
    <w:rsid w:val="008C7230"/>
    <w:rsid w:val="008D436C"/>
    <w:rsid w:val="008E26C6"/>
    <w:rsid w:val="008E6262"/>
    <w:rsid w:val="00911E60"/>
    <w:rsid w:val="00917246"/>
    <w:rsid w:val="00927214"/>
    <w:rsid w:val="0093353C"/>
    <w:rsid w:val="00936C53"/>
    <w:rsid w:val="00946344"/>
    <w:rsid w:val="00953D5C"/>
    <w:rsid w:val="00957CCB"/>
    <w:rsid w:val="009754D3"/>
    <w:rsid w:val="00985896"/>
    <w:rsid w:val="009A077C"/>
    <w:rsid w:val="009E1B1A"/>
    <w:rsid w:val="009E5E46"/>
    <w:rsid w:val="00A01FB6"/>
    <w:rsid w:val="00A175EE"/>
    <w:rsid w:val="00A45DE3"/>
    <w:rsid w:val="00A47AD8"/>
    <w:rsid w:val="00AA0C8A"/>
    <w:rsid w:val="00AE7DD7"/>
    <w:rsid w:val="00B058C0"/>
    <w:rsid w:val="00B10207"/>
    <w:rsid w:val="00B16B71"/>
    <w:rsid w:val="00B2646C"/>
    <w:rsid w:val="00B30DB9"/>
    <w:rsid w:val="00B33709"/>
    <w:rsid w:val="00B43AEB"/>
    <w:rsid w:val="00B45700"/>
    <w:rsid w:val="00B55FD1"/>
    <w:rsid w:val="00B64079"/>
    <w:rsid w:val="00B718FF"/>
    <w:rsid w:val="00B93E72"/>
    <w:rsid w:val="00B95682"/>
    <w:rsid w:val="00B97701"/>
    <w:rsid w:val="00BA21C8"/>
    <w:rsid w:val="00BA5471"/>
    <w:rsid w:val="00BB78DD"/>
    <w:rsid w:val="00BD12F4"/>
    <w:rsid w:val="00C03424"/>
    <w:rsid w:val="00C06DA2"/>
    <w:rsid w:val="00C1728F"/>
    <w:rsid w:val="00C33413"/>
    <w:rsid w:val="00C34A0F"/>
    <w:rsid w:val="00C62C86"/>
    <w:rsid w:val="00C65FD8"/>
    <w:rsid w:val="00C82266"/>
    <w:rsid w:val="00CA7EE1"/>
    <w:rsid w:val="00CC0ACF"/>
    <w:rsid w:val="00CF2A84"/>
    <w:rsid w:val="00D02382"/>
    <w:rsid w:val="00D321B2"/>
    <w:rsid w:val="00D4454F"/>
    <w:rsid w:val="00D4470C"/>
    <w:rsid w:val="00D463CF"/>
    <w:rsid w:val="00D57BC4"/>
    <w:rsid w:val="00D63FD9"/>
    <w:rsid w:val="00D64539"/>
    <w:rsid w:val="00D65D72"/>
    <w:rsid w:val="00D73821"/>
    <w:rsid w:val="00D96298"/>
    <w:rsid w:val="00DB23F3"/>
    <w:rsid w:val="00E0305F"/>
    <w:rsid w:val="00E05DED"/>
    <w:rsid w:val="00E160D8"/>
    <w:rsid w:val="00E27E25"/>
    <w:rsid w:val="00E35CC1"/>
    <w:rsid w:val="00E45889"/>
    <w:rsid w:val="00E63469"/>
    <w:rsid w:val="00E739A1"/>
    <w:rsid w:val="00E773B4"/>
    <w:rsid w:val="00E80F0D"/>
    <w:rsid w:val="00E85298"/>
    <w:rsid w:val="00EA3F2D"/>
    <w:rsid w:val="00EA422A"/>
    <w:rsid w:val="00EB1E0D"/>
    <w:rsid w:val="00EC5A06"/>
    <w:rsid w:val="00EE7EAF"/>
    <w:rsid w:val="00EF1DB5"/>
    <w:rsid w:val="00F228DC"/>
    <w:rsid w:val="00F278EC"/>
    <w:rsid w:val="00F546E7"/>
    <w:rsid w:val="00F575D2"/>
    <w:rsid w:val="00F851E7"/>
    <w:rsid w:val="00F91464"/>
    <w:rsid w:val="00FA38C5"/>
    <w:rsid w:val="00FA3B89"/>
    <w:rsid w:val="00FA47C5"/>
    <w:rsid w:val="00FA67DE"/>
    <w:rsid w:val="00FD60B1"/>
    <w:rsid w:val="00FD6222"/>
    <w:rsid w:val="09815879"/>
    <w:rsid w:val="256151F6"/>
    <w:rsid w:val="6818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spacing w:beforeLines="100" w:afterLines="100"/>
      <w:jc w:val="center"/>
      <w:outlineLvl w:val="0"/>
    </w:pPr>
    <w:rPr>
      <w:rFonts w:ascii="Arial" w:eastAsia="方正小标宋简体" w:hAnsi="Arial" w:cs="Arial"/>
      <w:bCs/>
      <w:sz w:val="3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Lines="50" w:afterLines="50" w:line="440" w:lineRule="exact"/>
      <w:ind w:firstLineChars="200" w:firstLine="640"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440" w:lineRule="exact"/>
      <w:jc w:val="center"/>
      <w:outlineLvl w:val="2"/>
    </w:pPr>
    <w:rPr>
      <w:rFonts w:ascii="黑体" w:eastAsia="黑体" w:hAnsi="黑体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2Char">
    <w:name w:val="标题 2 Char"/>
    <w:link w:val="2"/>
    <w:rPr>
      <w:rFonts w:ascii="Arial" w:eastAsia="黑体" w:hAnsi="Arial"/>
      <w:bCs/>
      <w:kern w:val="2"/>
      <w:sz w:val="28"/>
      <w:szCs w:val="32"/>
      <w:lang w:val="en-US" w:eastAsia="zh-CN" w:bidi="ar-SA"/>
    </w:rPr>
  </w:style>
  <w:style w:type="character" w:customStyle="1" w:styleId="4Char">
    <w:name w:val="标题4 Char"/>
    <w:link w:val="4"/>
    <w:rPr>
      <w:rFonts w:ascii="黑体" w:eastAsia="黑体" w:hAnsi="黑体"/>
      <w:kern w:val="2"/>
      <w:sz w:val="24"/>
      <w:szCs w:val="24"/>
      <w:lang w:val="en-US" w:eastAsia="zh-CN" w:bidi="ar-SA"/>
    </w:rPr>
  </w:style>
  <w:style w:type="character" w:customStyle="1" w:styleId="3Char">
    <w:name w:val="标题 3 Char"/>
    <w:link w:val="3"/>
    <w:rPr>
      <w:rFonts w:ascii="黑体" w:eastAsia="黑体" w:hAnsi="黑体"/>
      <w:kern w:val="2"/>
      <w:sz w:val="24"/>
      <w:szCs w:val="24"/>
      <w:lang w:val="en-US" w:eastAsia="zh-CN" w:bidi="ar-SA"/>
    </w:rPr>
  </w:style>
  <w:style w:type="character" w:customStyle="1" w:styleId="2Char0">
    <w:name w:val="正文文本缩进 2 Char"/>
    <w:link w:val="20"/>
    <w:qFormat/>
    <w:rPr>
      <w:kern w:val="2"/>
      <w:sz w:val="21"/>
    </w:rPr>
  </w:style>
  <w:style w:type="paragraph" w:styleId="20">
    <w:name w:val="Body Text Indent 2"/>
    <w:basedOn w:val="a"/>
    <w:link w:val="2Char0"/>
    <w:qFormat/>
    <w:pPr>
      <w:ind w:firstLine="420"/>
    </w:pPr>
    <w:rPr>
      <w:sz w:val="21"/>
      <w:szCs w:val="20"/>
      <w:lang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表前正文1"/>
    <w:basedOn w:val="a"/>
    <w:pPr>
      <w:spacing w:line="440" w:lineRule="exact"/>
      <w:ind w:firstLineChars="200" w:firstLine="640"/>
    </w:pPr>
    <w:rPr>
      <w:sz w:val="24"/>
    </w:rPr>
  </w:style>
  <w:style w:type="paragraph" w:customStyle="1" w:styleId="Style7">
    <w:name w:val="_Style 7"/>
    <w:basedOn w:val="a"/>
    <w:pPr>
      <w:widowControl/>
      <w:spacing w:after="160" w:line="240" w:lineRule="exact"/>
      <w:jc w:val="left"/>
    </w:pPr>
  </w:style>
  <w:style w:type="paragraph" w:customStyle="1" w:styleId="4">
    <w:name w:val="标题4"/>
    <w:basedOn w:val="3"/>
    <w:link w:val="4Char"/>
    <w:pPr>
      <w:jc w:val="left"/>
    </w:pPr>
  </w:style>
  <w:style w:type="paragraph" w:customStyle="1" w:styleId="opdict3chineselongresultopdict3marginbottom">
    <w:name w:val="op_dict3_chineselong_result op_dict3_marginbottom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 Char"/>
    <w:basedOn w:val="a"/>
    <w:rPr>
      <w:rFonts w:ascii="Tahoma" w:hAnsi="Tahoma"/>
      <w:sz w:val="24"/>
      <w:szCs w:val="20"/>
    </w:rPr>
  </w:style>
  <w:style w:type="paragraph" w:styleId="a5">
    <w:name w:val="Title"/>
    <w:basedOn w:val="a"/>
    <w:next w:val="a"/>
    <w:link w:val="Char0"/>
    <w:qFormat/>
    <w:rsid w:val="004A372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4A3728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13A2-E2D3-44B3-AF04-14497C1C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1252</Words>
  <Characters>7139</Characters>
  <Application>Microsoft Office Word</Application>
  <DocSecurity>0</DocSecurity>
  <PresentationFormat/>
  <Lines>59</Lines>
  <Paragraphs>16</Paragraphs>
  <Slides>0</Slides>
  <Notes>0</Notes>
  <HiddenSlides>0</HiddenSlides>
  <MMClips>0</MMClips>
  <ScaleCrop>false</ScaleCrop>
  <Company>微软中国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hp000001</cp:lastModifiedBy>
  <cp:revision>2</cp:revision>
  <cp:lastPrinted>2018-05-23T03:00:00Z</cp:lastPrinted>
  <dcterms:created xsi:type="dcterms:W3CDTF">2019-02-28T07:38:00Z</dcterms:created>
  <dcterms:modified xsi:type="dcterms:W3CDTF">2019-02-28T07:38:00Z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>
    <vt:lpwstr>6</vt:lpwstr>
  </property>
</Properties>
</file>